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825B1">
      <w:pPr>
        <w:spacing w:line="360" w:lineRule="auto"/>
        <w:ind w:left="0" w:leftChars="0" w:firstLine="0" w:firstLineChars="0"/>
        <w:contextualSpacing/>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采购需求</w:t>
      </w:r>
    </w:p>
    <w:p w14:paraId="7828FB3C">
      <w:pPr>
        <w:numPr>
          <w:ilvl w:val="0"/>
          <w:numId w:val="1"/>
        </w:numPr>
        <w:kinsoku w:val="0"/>
        <w:overflowPunct w:val="0"/>
        <w:autoSpaceDE w:val="0"/>
        <w:autoSpaceDN w:val="0"/>
        <w:spacing w:line="360" w:lineRule="auto"/>
        <w:ind w:left="0" w:leftChars="0" w:firstLine="420" w:firstLineChars="0"/>
        <w:contextualSpacing/>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符合</w:t>
      </w:r>
      <w:r>
        <w:rPr>
          <w:rFonts w:hint="eastAsia" w:ascii="仿宋_GB2312" w:hAnsi="仿宋_GB2312" w:eastAsia="仿宋_GB2312" w:cs="仿宋_GB2312"/>
          <w:sz w:val="28"/>
          <w:szCs w:val="28"/>
        </w:rPr>
        <w:t>国家卫计委《2025年度脑卒中高危人群筛查和干预项目》的要求</w:t>
      </w:r>
      <w:r>
        <w:rPr>
          <w:rFonts w:hint="eastAsia" w:ascii="仿宋_GB2312" w:hAnsi="仿宋_GB2312" w:eastAsia="仿宋_GB2312" w:cs="仿宋_GB2312"/>
          <w:sz w:val="28"/>
          <w:szCs w:val="28"/>
          <w:lang w:eastAsia="zh-CN"/>
        </w:rPr>
        <w:t>。</w:t>
      </w:r>
    </w:p>
    <w:p w14:paraId="20C29906">
      <w:pPr>
        <w:numPr>
          <w:ilvl w:val="0"/>
          <w:numId w:val="1"/>
        </w:numPr>
        <w:kinsoku w:val="0"/>
        <w:overflowPunct w:val="0"/>
        <w:autoSpaceDE w:val="0"/>
        <w:autoSpaceDN w:val="0"/>
        <w:spacing w:line="360" w:lineRule="auto"/>
        <w:ind w:left="0" w:leftChars="0" w:firstLine="420" w:firstLineChars="0"/>
        <w:contextualSpacing/>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采购检测耗材 3100人份，包含血脂测试卡、血糖检测试纸、同型半胱氨酸检测试剂盒(酶法)和糖化血红蛋白试剂盒(免疫散射速率法)。</w:t>
      </w:r>
    </w:p>
    <w:p w14:paraId="33764E0F">
      <w:pPr>
        <w:numPr>
          <w:ilvl w:val="0"/>
          <w:numId w:val="1"/>
        </w:numPr>
        <w:kinsoku w:val="0"/>
        <w:overflowPunct w:val="0"/>
        <w:autoSpaceDE w:val="0"/>
        <w:autoSpaceDN w:val="0"/>
        <w:spacing w:line="360" w:lineRule="auto"/>
        <w:ind w:left="0" w:leftChars="0" w:firstLine="420" w:firstLineChars="0"/>
        <w:contextualSpacing/>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数据上传服务：</w:t>
      </w:r>
      <w:r>
        <w:rPr>
          <w:rFonts w:hint="eastAsia" w:ascii="仿宋_GB2312" w:hAnsi="仿宋_GB2312" w:eastAsia="仿宋_GB2312" w:cs="仿宋_GB2312"/>
          <w:sz w:val="28"/>
          <w:szCs w:val="28"/>
        </w:rPr>
        <w:t>检测耗材的供应商须免费提供伴随服务(含辅材)，包括:对患者二代身份证信息进行自动识别并建立电子档案使筛查人群能完成快速血糖与快速血脂、快速同型半胱氨酸及糖化血红蛋白的检测，并将血糖、血脂、同型、糖化等检测数据直接上传至卒中数据中心。</w:t>
      </w:r>
    </w:p>
    <w:p w14:paraId="36BA5BC7">
      <w:pPr>
        <w:numPr>
          <w:ilvl w:val="0"/>
          <w:numId w:val="1"/>
        </w:numPr>
        <w:kinsoku w:val="0"/>
        <w:overflowPunct w:val="0"/>
        <w:autoSpaceDE w:val="0"/>
        <w:autoSpaceDN w:val="0"/>
        <w:spacing w:line="360" w:lineRule="auto"/>
        <w:ind w:left="0" w:leftChars="0" w:firstLine="420" w:firstLineChars="0"/>
        <w:contextualSpacing/>
        <w:rPr>
          <w:rFonts w:hint="eastAsia" w:ascii="宋体" w:hAnsi="宋体" w:eastAsia="宋体"/>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完成</w:t>
      </w:r>
      <w:r>
        <w:rPr>
          <w:rFonts w:hint="eastAsia" w:ascii="仿宋_GB2312" w:hAnsi="仿宋_GB2312" w:eastAsia="仿宋_GB2312" w:cs="仿宋_GB2312"/>
          <w:sz w:val="28"/>
          <w:szCs w:val="28"/>
        </w:rPr>
        <w:t>《2025年度脑卒中高危人群筛查和干预项目》</w:t>
      </w:r>
      <w:r>
        <w:rPr>
          <w:rFonts w:hint="eastAsia" w:ascii="仿宋_GB2312" w:hAnsi="仿宋_GB2312" w:eastAsia="仿宋_GB2312" w:cs="仿宋_GB2312"/>
          <w:sz w:val="28"/>
          <w:szCs w:val="28"/>
          <w:lang w:val="en-US" w:eastAsia="zh-CN"/>
        </w:rPr>
        <w:t>任务后，医院一次性支付项目款项。</w:t>
      </w:r>
      <w:bookmarkStart w:id="0" w:name="_GoBack"/>
      <w:bookmarkEnd w:id="0"/>
      <w:r>
        <w:rPr>
          <w:rFonts w:hint="eastAsia" w:ascii="仿宋_GB2312" w:hAnsi="仿宋_GB2312" w:eastAsia="仿宋_GB2312" w:cs="仿宋_GB2312"/>
          <w:sz w:val="24"/>
          <w:szCs w:val="24"/>
        </w:rPr>
        <w:t xml:space="preserve">    </w:t>
      </w:r>
      <w:r>
        <w:rPr>
          <w:rFonts w:hint="eastAsia" w:ascii="宋体" w:hAnsi="宋体" w:eastAsia="宋体"/>
          <w:sz w:val="24"/>
          <w:szCs w:val="24"/>
        </w:rPr>
        <w:t xml:space="preserve">                         </w:t>
      </w:r>
    </w:p>
    <w:p w14:paraId="265FB178">
      <w:pPr>
        <w:kinsoku w:val="0"/>
        <w:overflowPunct w:val="0"/>
        <w:autoSpaceDE w:val="0"/>
        <w:autoSpaceDN w:val="0"/>
        <w:spacing w:line="360" w:lineRule="auto"/>
        <w:ind w:firstLine="480" w:firstLineChars="200"/>
        <w:contextualSpacing/>
        <w:rPr>
          <w:rFonts w:hint="eastAsia" w:ascii="宋体" w:hAnsi="宋体" w:eastAsia="宋体"/>
          <w:sz w:val="24"/>
          <w:szCs w:val="24"/>
        </w:rPr>
      </w:pPr>
      <w:r>
        <w:rPr>
          <w:rFonts w:hint="eastAsia" w:ascii="宋体" w:hAnsi="宋体" w:eastAsia="宋体"/>
          <w:sz w:val="24"/>
          <w:szCs w:val="24"/>
        </w:rPr>
        <w:t xml:space="preserve">                  </w:t>
      </w:r>
    </w:p>
    <w:p w14:paraId="402809B5">
      <w:pPr>
        <w:kinsoku w:val="0"/>
        <w:overflowPunct w:val="0"/>
        <w:autoSpaceDE w:val="0"/>
        <w:autoSpaceDN w:val="0"/>
        <w:spacing w:line="360" w:lineRule="auto"/>
        <w:ind w:firstLine="480" w:firstLineChars="200"/>
        <w:contextualSpacing/>
        <w:rPr>
          <w:rFonts w:hint="eastAsia" w:ascii="宋体" w:hAnsi="宋体" w:eastAsia="宋体"/>
          <w:sz w:val="24"/>
          <w:szCs w:val="24"/>
        </w:rPr>
      </w:pPr>
      <w:r>
        <w:rPr>
          <w:rFonts w:hint="eastAsia" w:ascii="宋体" w:hAnsi="宋体" w:eastAsia="宋体"/>
          <w:sz w:val="24"/>
          <w:szCs w:val="24"/>
        </w:rPr>
        <w:t xml:space="preserve">                           </w:t>
      </w:r>
    </w:p>
    <w:p w14:paraId="5B0938AC">
      <w:pPr>
        <w:spacing w:line="360" w:lineRule="auto"/>
        <w:rPr>
          <w:rFonts w:hint="eastAsia" w:ascii="宋体" w:hAnsi="宋体" w:eastAsia="宋体"/>
          <w:sz w:val="24"/>
          <w:szCs w:val="24"/>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9F1B0"/>
    <w:multiLevelType w:val="singleLevel"/>
    <w:tmpl w:val="4159F1B0"/>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wMDVjNjQzMTE4MjE4OTE4OTY3ODU1ZmM0MDIzY2YifQ=="/>
  </w:docVars>
  <w:rsids>
    <w:rsidRoot w:val="00D31D50"/>
    <w:rsid w:val="00005C03"/>
    <w:rsid w:val="000207EF"/>
    <w:rsid w:val="00051D04"/>
    <w:rsid w:val="00064E62"/>
    <w:rsid w:val="000C41C5"/>
    <w:rsid w:val="00184C69"/>
    <w:rsid w:val="00184D28"/>
    <w:rsid w:val="001B5ED3"/>
    <w:rsid w:val="0021133E"/>
    <w:rsid w:val="002B57CA"/>
    <w:rsid w:val="002D2C52"/>
    <w:rsid w:val="00323B43"/>
    <w:rsid w:val="00355590"/>
    <w:rsid w:val="00357E16"/>
    <w:rsid w:val="003A1EB6"/>
    <w:rsid w:val="003A5F7C"/>
    <w:rsid w:val="003D37D8"/>
    <w:rsid w:val="00417E1D"/>
    <w:rsid w:val="00426133"/>
    <w:rsid w:val="004358AB"/>
    <w:rsid w:val="004D09E8"/>
    <w:rsid w:val="005D4A13"/>
    <w:rsid w:val="00602359"/>
    <w:rsid w:val="00632340"/>
    <w:rsid w:val="006E2CD1"/>
    <w:rsid w:val="007A6409"/>
    <w:rsid w:val="007C4767"/>
    <w:rsid w:val="007F00EA"/>
    <w:rsid w:val="008B7726"/>
    <w:rsid w:val="00935FAA"/>
    <w:rsid w:val="0095189D"/>
    <w:rsid w:val="009B0F7B"/>
    <w:rsid w:val="009E6E0D"/>
    <w:rsid w:val="00A96982"/>
    <w:rsid w:val="00B43A00"/>
    <w:rsid w:val="00B446D4"/>
    <w:rsid w:val="00C32D6F"/>
    <w:rsid w:val="00C43CE4"/>
    <w:rsid w:val="00C52BE2"/>
    <w:rsid w:val="00CC4E16"/>
    <w:rsid w:val="00D31D50"/>
    <w:rsid w:val="00DD7C9D"/>
    <w:rsid w:val="00DE1602"/>
    <w:rsid w:val="00DF722A"/>
    <w:rsid w:val="00E95235"/>
    <w:rsid w:val="00F82590"/>
    <w:rsid w:val="00F86E4D"/>
    <w:rsid w:val="04347FA3"/>
    <w:rsid w:val="0B9F3D21"/>
    <w:rsid w:val="1574621E"/>
    <w:rsid w:val="24740432"/>
    <w:rsid w:val="26105AEF"/>
    <w:rsid w:val="26244FAB"/>
    <w:rsid w:val="2B703117"/>
    <w:rsid w:val="2C366AB3"/>
    <w:rsid w:val="38845BB8"/>
    <w:rsid w:val="4604757D"/>
    <w:rsid w:val="46AD34DA"/>
    <w:rsid w:val="496C6BD2"/>
    <w:rsid w:val="59927603"/>
    <w:rsid w:val="5AB50153"/>
    <w:rsid w:val="5B7E6A7C"/>
    <w:rsid w:val="5F845308"/>
    <w:rsid w:val="66663845"/>
    <w:rsid w:val="6EF9214F"/>
    <w:rsid w:val="70D012A5"/>
    <w:rsid w:val="7A045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字符"/>
    <w:basedOn w:val="5"/>
    <w:link w:val="3"/>
    <w:semiHidden/>
    <w:qFormat/>
    <w:uiPriority w:val="99"/>
    <w:rPr>
      <w:rFonts w:ascii="Tahoma" w:hAnsi="Tahoma"/>
      <w:sz w:val="18"/>
      <w:szCs w:val="18"/>
    </w:rPr>
  </w:style>
  <w:style w:type="character" w:customStyle="1" w:styleId="7">
    <w:name w:val="页脚 字符"/>
    <w:basedOn w:val="5"/>
    <w:link w:val="2"/>
    <w:semiHidden/>
    <w:qFormat/>
    <w:uiPriority w:val="99"/>
    <w:rPr>
      <w:rFonts w:ascii="Tahoma" w:hAnsi="Tahoma"/>
      <w:sz w:val="18"/>
      <w:szCs w:val="18"/>
    </w:rPr>
  </w:style>
  <w:style w:type="paragraph" w:styleId="8">
    <w:name w:val="List Paragraph"/>
    <w:basedOn w:val="1"/>
    <w:qFormat/>
    <w:uiPriority w:val="34"/>
    <w:pPr>
      <w:adjustRightInd/>
      <w:snapToGrid/>
      <w:spacing w:before="100" w:beforeAutospacing="1" w:after="100" w:afterAutospacing="1" w:line="340" w:lineRule="atLeast"/>
      <w:ind w:left="720" w:firstLine="420" w:firstLineChars="200"/>
    </w:pPr>
    <w:rPr>
      <w:rFonts w:asciiTheme="minorHAnsi" w:hAnsiTheme="minorHAnsi" w:eastAsiaTheme="minorEastAsia"/>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260</Words>
  <Characters>266</Characters>
  <Lines>19</Lines>
  <Paragraphs>13</Paragraphs>
  <TotalTime>14</TotalTime>
  <ScaleCrop>false</ScaleCrop>
  <LinksUpToDate>false</LinksUpToDate>
  <CharactersWithSpaces>349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ruidexiang</dc:creator>
  <cp:lastModifiedBy>不语</cp:lastModifiedBy>
  <cp:lastPrinted>2022-06-22T01:53:00Z</cp:lastPrinted>
  <dcterms:modified xsi:type="dcterms:W3CDTF">2025-06-11T00:51:37Z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350AE9172DD948B7ABE658795084D03E_13</vt:lpwstr>
  </property>
  <property fmtid="{D5CDD505-2E9C-101B-9397-08002B2CF9AE}" pid="4" name="KSOTemplateDocerSaveRecord">
    <vt:lpwstr>eyJoZGlkIjoiMTJhMzU0NDBlMjc0Y2UxYjZkNTNmNzRmOWRiOGQ0NDEiLCJ1c2VySWQiOiIyNDM5OTY0MDAifQ==</vt:lpwstr>
  </property>
</Properties>
</file>