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  <w:t>附件1、</w:t>
      </w:r>
    </w:p>
    <w:p>
      <w:pPr>
        <w:spacing w:line="360" w:lineRule="exact"/>
        <w:jc w:val="center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sz w:val="24"/>
          <w:szCs w:val="24"/>
          <w:lang w:val="en-US" w:eastAsia="zh-CN"/>
        </w:rPr>
        <w:t>立项资料清单</w:t>
      </w:r>
    </w:p>
    <w:tbl>
      <w:tblPr>
        <w:tblStyle w:val="4"/>
        <w:tblW w:w="7951" w:type="dxa"/>
        <w:jc w:val="center"/>
        <w:tblInd w:w="37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2693"/>
        <w:gridCol w:w="3260"/>
        <w:gridCol w:w="12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951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方案（或项目）名称</w:t>
            </w:r>
            <w:r>
              <w:rPr>
                <w:rFonts w:hint="eastAsia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59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料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595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申办单位或</w:t>
            </w:r>
            <w:r>
              <w:rPr>
                <w:rFonts w:ascii="仿宋_GB2312" w:eastAsia="仿宋_GB2312"/>
                <w:szCs w:val="21"/>
              </w:rPr>
              <w:t>CRO</w:t>
            </w:r>
            <w:r>
              <w:rPr>
                <w:rFonts w:hint="eastAsia" w:ascii="仿宋_GB2312" w:eastAsia="仿宋_GB2312"/>
                <w:szCs w:val="21"/>
              </w:rPr>
              <w:t>的委托函（写明申办单位、</w:t>
            </w:r>
            <w:r>
              <w:rPr>
                <w:rFonts w:ascii="仿宋_GB2312" w:eastAsia="仿宋_GB2312"/>
                <w:szCs w:val="21"/>
              </w:rPr>
              <w:t>CRO</w:t>
            </w:r>
            <w:r>
              <w:rPr>
                <w:rFonts w:hint="eastAsia" w:ascii="仿宋_GB2312" w:eastAsia="仿宋_GB2312"/>
                <w:szCs w:val="21"/>
              </w:rPr>
              <w:t>单位、临床试验目的、委托内容等，盖联系单位红章）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申办单位委托</w:t>
            </w:r>
            <w:r>
              <w:rPr>
                <w:rFonts w:ascii="仿宋_GB2312" w:eastAsia="仿宋_GB2312"/>
                <w:szCs w:val="21"/>
              </w:rPr>
              <w:t>CRO</w:t>
            </w:r>
            <w:r>
              <w:rPr>
                <w:rFonts w:hint="eastAsia" w:ascii="仿宋_GB2312" w:eastAsia="仿宋_GB2312"/>
                <w:szCs w:val="21"/>
              </w:rPr>
              <w:t>单位组织临床试验的委托函（如有）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申办单位和</w:t>
            </w:r>
            <w:r>
              <w:rPr>
                <w:rFonts w:ascii="仿宋_GB2312" w:eastAsia="仿宋_GB2312"/>
                <w:szCs w:val="21"/>
              </w:rPr>
              <w:t>CRO</w:t>
            </w:r>
            <w:r>
              <w:rPr>
                <w:rFonts w:hint="eastAsia" w:ascii="仿宋_GB2312" w:eastAsia="仿宋_GB2312"/>
                <w:szCs w:val="21"/>
              </w:rPr>
              <w:t>单位企业法人营业执照复印件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监查员委托函、培训证书等（如有）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临床试验批件复印件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医疗器械检验合格报告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药、械必备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生产许可证复印件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医疗器械生产及经营企业许可证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药、械必备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GMP</w:t>
            </w:r>
            <w:r>
              <w:rPr>
                <w:rFonts w:hint="eastAsia" w:ascii="仿宋_GB2312" w:eastAsia="仿宋_GB2312"/>
                <w:szCs w:val="21"/>
              </w:rPr>
              <w:t>证书复印件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注册产品（行业、企业）标准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药、械必备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药品检验报告复印件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器械、产品自测（检）报告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药、械必备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研究者手册（版本号：  </w:t>
            </w:r>
          </w:p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版本日期：   ）</w:t>
            </w:r>
          </w:p>
        </w:tc>
        <w:tc>
          <w:tcPr>
            <w:tcW w:w="326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临床验证须知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药、械必备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临床试验方案及其修正案（版本号：         版本日期      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病例报告表（</w:t>
            </w:r>
            <w:r>
              <w:rPr>
                <w:rFonts w:ascii="仿宋_GB2312" w:eastAsia="仿宋_GB2312"/>
                <w:szCs w:val="21"/>
              </w:rPr>
              <w:t>CRF</w:t>
            </w:r>
            <w:r>
              <w:rPr>
                <w:rFonts w:hint="eastAsia" w:ascii="仿宋_GB2312" w:eastAsia="仿宋_GB2312"/>
                <w:szCs w:val="21"/>
              </w:rPr>
              <w:t>）（版本号：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 版本日期：</w:t>
            </w:r>
            <w:r>
              <w:rPr>
                <w:rFonts w:ascii="仿宋_GB2312" w:eastAsia="仿宋_GB2312"/>
                <w:szCs w:val="21"/>
              </w:rPr>
              <w:t xml:space="preserve">         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知情同意书（版本号：    版本日期：           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组长单位伦理委员会批件复印件（含伦理委员会成员签名表）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产品说明书、宣传册等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受试者招募广告（如有）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临床试验保险及赔偿措施相关文件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药必备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  <w:bookmarkStart w:id="0" w:name="_GoBack"/>
            <w:bookmarkEnd w:id="0"/>
          </w:p>
        </w:tc>
        <w:tc>
          <w:tcPr>
            <w:tcW w:w="595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其他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</w:tr>
    </w:tbl>
    <w:p>
      <w:pPr>
        <w:spacing w:line="360" w:lineRule="exact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</w:p>
    <w:p>
      <w:pPr>
        <w:spacing w:line="360" w:lineRule="exact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</w:p>
    <w:p>
      <w:pPr>
        <w:spacing w:line="360" w:lineRule="exact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</w:p>
    <w:p>
      <w:pPr>
        <w:spacing w:line="360" w:lineRule="exact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</w:p>
    <w:p>
      <w:pPr>
        <w:spacing w:line="360" w:lineRule="exact"/>
        <w:jc w:val="both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rFonts w:hint="default" w:ascii="Times New Roman" w:hAnsi="Times New Roman" w:eastAsia="宋体" w:cs="Times New Roman"/>
        <w:b/>
        <w:sz w:val="21"/>
        <w:szCs w:val="21"/>
        <w:u w:val="single"/>
      </w:rPr>
    </w:pP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>JG-SOP-0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>26-A01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>/0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>2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>.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>2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 xml:space="preserve">      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 xml:space="preserve">        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 xml:space="preserve">   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 xml:space="preserve">                        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 xml:space="preserve">第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begin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instrText xml:space="preserve"> PAGE </w:instrTex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separate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>1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end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 xml:space="preserve"> 页 共 </w:t>
    </w:r>
    <w:r>
      <w:rPr>
        <w:rFonts w:hint="eastAsia" w:cs="Times New Roman"/>
        <w:b/>
        <w:kern w:val="0"/>
        <w:sz w:val="21"/>
        <w:szCs w:val="21"/>
        <w:u w:val="single"/>
        <w:lang w:val="en-US" w:eastAsia="zh-CN"/>
      </w:rPr>
      <w:t>1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 xml:space="preserve"> 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81F26"/>
    <w:rsid w:val="2C6858D2"/>
    <w:rsid w:val="374B5398"/>
    <w:rsid w:val="7F58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2025-03-12T02:20:00Z</dcterms:created>
  <dc:creator>Administrator</dc:creator>
  <cp:lastModifiedBy>Administrator</cp:lastModifiedBy>
  <dcterms:modified xsi:type="dcterms:W3CDTF">2025-04-07T08:46:05Z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