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CD356"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  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 w14:paraId="18C4658D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 w14:paraId="0F93ECE7"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 w14:paraId="482FA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197A7F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E21DA8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139CA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0FB93C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00FC32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250CF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803EFF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4EE5A2B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7B4C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5F937A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38C2522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6D5C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AC2DA0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568A38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0747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3D3A4D3"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6F32A6EE"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14:paraId="5B864B56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4AA9D87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3DD56BA4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6E72C2B"/>
    <w:rsid w:val="68CE4646"/>
    <w:rsid w:val="68EC7D87"/>
    <w:rsid w:val="6E097BAF"/>
    <w:rsid w:val="6F015D3F"/>
    <w:rsid w:val="7120383F"/>
    <w:rsid w:val="71CD6B78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60</Characters>
  <Lines>1</Lines>
  <Paragraphs>1</Paragraphs>
  <TotalTime>5</TotalTime>
  <ScaleCrop>false</ScaleCrop>
  <LinksUpToDate>false</LinksUpToDate>
  <CharactersWithSpaces>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敏敏</cp:lastModifiedBy>
  <dcterms:modified xsi:type="dcterms:W3CDTF">2024-12-12T10:10:58Z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4ADAF11F865A41048F70A7841264C694_13</vt:lpwstr>
  </property>
</Properties>
</file>