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03CA0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临床试验伦理委员会</w:t>
      </w:r>
    </w:p>
    <w:p w14:paraId="74B27F75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严重不良事件报告表</w:t>
      </w:r>
      <w:bookmarkStart w:id="0" w:name="_GoBack"/>
      <w:bookmarkEnd w:id="0"/>
    </w:p>
    <w:p w14:paraId="55AA547F">
      <w:pPr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t>临床研究批准文号：______________                    方案编号：______________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780"/>
        <w:gridCol w:w="1667"/>
        <w:gridCol w:w="922"/>
        <w:gridCol w:w="567"/>
        <w:gridCol w:w="130"/>
        <w:gridCol w:w="1145"/>
        <w:gridCol w:w="834"/>
        <w:gridCol w:w="182"/>
        <w:gridCol w:w="362"/>
        <w:gridCol w:w="40"/>
        <w:gridCol w:w="856"/>
        <w:gridCol w:w="1443"/>
      </w:tblGrid>
      <w:tr w14:paraId="046B7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35" w:hRule="atLeast"/>
        </w:trPr>
        <w:tc>
          <w:tcPr>
            <w:tcW w:w="2447" w:type="dxa"/>
            <w:gridSpan w:val="2"/>
            <w:vAlign w:val="center"/>
          </w:tcPr>
          <w:p w14:paraId="77F84B26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报告类型</w:t>
            </w:r>
          </w:p>
        </w:tc>
        <w:tc>
          <w:tcPr>
            <w:tcW w:w="3780" w:type="dxa"/>
            <w:gridSpan w:val="6"/>
            <w:vAlign w:val="center"/>
          </w:tcPr>
          <w:p w14:paraId="2013C547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首次报告 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随访报告  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总结报告</w:t>
            </w:r>
          </w:p>
        </w:tc>
        <w:tc>
          <w:tcPr>
            <w:tcW w:w="2701" w:type="dxa"/>
            <w:gridSpan w:val="4"/>
            <w:vAlign w:val="center"/>
          </w:tcPr>
          <w:p w14:paraId="6D44D1F9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报告时间： 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年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4"/>
              </w:rPr>
              <w:t> 月   日</w:t>
            </w:r>
          </w:p>
        </w:tc>
      </w:tr>
      <w:tr w14:paraId="7FAB8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00" w:hRule="atLeast"/>
        </w:trPr>
        <w:tc>
          <w:tcPr>
            <w:tcW w:w="2447" w:type="dxa"/>
            <w:gridSpan w:val="2"/>
            <w:vAlign w:val="center"/>
          </w:tcPr>
          <w:p w14:paraId="1A2879D4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医疗机构及专业名称</w:t>
            </w:r>
          </w:p>
        </w:tc>
        <w:tc>
          <w:tcPr>
            <w:tcW w:w="3780" w:type="dxa"/>
            <w:gridSpan w:val="6"/>
            <w:vAlign w:val="center"/>
          </w:tcPr>
          <w:p w14:paraId="6AA85FB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701" w:type="dxa"/>
            <w:gridSpan w:val="4"/>
            <w:vAlign w:val="center"/>
          </w:tcPr>
          <w:p w14:paraId="557955D1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电话</w:t>
            </w:r>
          </w:p>
        </w:tc>
      </w:tr>
      <w:tr w14:paraId="4D6AB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00" w:hRule="atLeast"/>
        </w:trPr>
        <w:tc>
          <w:tcPr>
            <w:tcW w:w="2447" w:type="dxa"/>
            <w:gridSpan w:val="2"/>
            <w:vAlign w:val="center"/>
          </w:tcPr>
          <w:p w14:paraId="7627FED4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申报单位名称</w:t>
            </w:r>
          </w:p>
        </w:tc>
        <w:tc>
          <w:tcPr>
            <w:tcW w:w="3780" w:type="dxa"/>
            <w:gridSpan w:val="6"/>
            <w:vAlign w:val="center"/>
          </w:tcPr>
          <w:p w14:paraId="0D5FC58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701" w:type="dxa"/>
            <w:gridSpan w:val="4"/>
            <w:vAlign w:val="center"/>
          </w:tcPr>
          <w:p w14:paraId="5AEB81E0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电话</w:t>
            </w:r>
          </w:p>
        </w:tc>
      </w:tr>
      <w:tr w14:paraId="21C08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1157" w:hRule="atLeast"/>
        </w:trPr>
        <w:tc>
          <w:tcPr>
            <w:tcW w:w="2447" w:type="dxa"/>
            <w:gridSpan w:val="2"/>
            <w:vMerge w:val="restart"/>
            <w:vAlign w:val="center"/>
          </w:tcPr>
          <w:p w14:paraId="0DE43350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试验用药品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4"/>
              </w:rPr>
              <w:t>名称</w:t>
            </w:r>
          </w:p>
        </w:tc>
        <w:tc>
          <w:tcPr>
            <w:tcW w:w="6481" w:type="dxa"/>
            <w:gridSpan w:val="10"/>
            <w:vAlign w:val="center"/>
          </w:tcPr>
          <w:p w14:paraId="498C0CE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中文名称：</w:t>
            </w:r>
          </w:p>
        </w:tc>
      </w:tr>
      <w:tr w14:paraId="36B8D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1245" w:hRule="atLeast"/>
        </w:trPr>
        <w:tc>
          <w:tcPr>
            <w:tcW w:w="2447" w:type="dxa"/>
            <w:gridSpan w:val="2"/>
            <w:vMerge w:val="continue"/>
            <w:vAlign w:val="center"/>
          </w:tcPr>
          <w:p w14:paraId="213FEE30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6481" w:type="dxa"/>
            <w:gridSpan w:val="10"/>
            <w:vAlign w:val="center"/>
          </w:tcPr>
          <w:p w14:paraId="26F2A088">
            <w:pPr>
              <w:spacing w:before="100" w:after="1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英文名称：</w:t>
            </w:r>
          </w:p>
        </w:tc>
      </w:tr>
      <w:tr w14:paraId="72D4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2447" w:type="dxa"/>
            <w:gridSpan w:val="2"/>
            <w:vAlign w:val="center"/>
          </w:tcPr>
          <w:p w14:paraId="0C2A59EC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注册分类及剂型</w:t>
            </w:r>
          </w:p>
        </w:tc>
        <w:tc>
          <w:tcPr>
            <w:tcW w:w="6481" w:type="dxa"/>
            <w:gridSpan w:val="10"/>
            <w:vAlign w:val="center"/>
          </w:tcPr>
          <w:p w14:paraId="2A57F9FA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分类：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中药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□</w:t>
            </w:r>
            <w:r>
              <w:rPr>
                <w:rFonts w:ascii="Times New Roman" w:hAnsi="Times New Roman" w:eastAsia="宋体" w:cs="Times New Roman"/>
                <w:szCs w:val="24"/>
              </w:rPr>
              <w:t>化学药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□</w:t>
            </w:r>
            <w:r>
              <w:rPr>
                <w:rFonts w:ascii="Times New Roman" w:hAnsi="Times New Roman" w:eastAsia="宋体" w:cs="Times New Roman"/>
                <w:szCs w:val="24"/>
              </w:rPr>
              <w:t>治疗用生物制品</w:t>
            </w:r>
          </w:p>
          <w:p w14:paraId="4AB47605">
            <w:pPr>
              <w:ind w:firstLine="630" w:firstLineChars="3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预防用生物制品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□</w:t>
            </w:r>
            <w:r>
              <w:rPr>
                <w:rFonts w:ascii="Times New Roman" w:hAnsi="Times New Roman" w:eastAsia="宋体" w:cs="Times New Roman"/>
                <w:szCs w:val="24"/>
              </w:rPr>
              <w:t>其它注册分类：</w:t>
            </w:r>
          </w:p>
          <w:p w14:paraId="3724F635">
            <w:pPr>
              <w:ind w:firstLine="630" w:firstLineChars="3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剂型：</w:t>
            </w:r>
          </w:p>
        </w:tc>
      </w:tr>
      <w:tr w14:paraId="6C3E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7" w:type="dxa"/>
            <w:gridSpan w:val="2"/>
            <w:vAlign w:val="center"/>
          </w:tcPr>
          <w:p w14:paraId="22A445DF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临床研究分类</w:t>
            </w:r>
          </w:p>
        </w:tc>
        <w:tc>
          <w:tcPr>
            <w:tcW w:w="4142" w:type="dxa"/>
            <w:gridSpan w:val="7"/>
            <w:vAlign w:val="center"/>
          </w:tcPr>
          <w:p w14:paraId="3C640FD0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Cs w:val="24"/>
              </w:rPr>
              <w:t>Ⅰ</w:t>
            </w:r>
            <w:r>
              <w:rPr>
                <w:rFonts w:ascii="Times New Roman" w:hAnsi="Times New Roman" w:eastAsia="宋体" w:cs="Times New Roman"/>
                <w:szCs w:val="24"/>
              </w:rPr>
              <w:t>期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□</w:t>
            </w:r>
            <w:r>
              <w:rPr>
                <w:rFonts w:hint="eastAsia" w:ascii="宋体" w:hAnsi="宋体" w:eastAsia="宋体" w:cs="宋体"/>
                <w:szCs w:val="24"/>
              </w:rPr>
              <w:t>Ⅱ</w:t>
            </w:r>
            <w:r>
              <w:rPr>
                <w:rFonts w:ascii="Times New Roman" w:hAnsi="Times New Roman" w:eastAsia="宋体" w:cs="Times New Roman"/>
                <w:szCs w:val="24"/>
              </w:rPr>
              <w:t>期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□</w:t>
            </w:r>
            <w:r>
              <w:rPr>
                <w:rFonts w:hint="eastAsia" w:ascii="宋体" w:hAnsi="宋体" w:eastAsia="宋体" w:cs="宋体"/>
                <w:szCs w:val="24"/>
              </w:rPr>
              <w:t>Ⅲ</w:t>
            </w:r>
            <w:r>
              <w:rPr>
                <w:rFonts w:ascii="Times New Roman" w:hAnsi="Times New Roman" w:eastAsia="宋体" w:cs="Times New Roman"/>
                <w:szCs w:val="24"/>
              </w:rPr>
              <w:t>期   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Cs w:val="24"/>
              </w:rPr>
              <w:t>Ⅳ</w:t>
            </w:r>
            <w:r>
              <w:rPr>
                <w:rFonts w:ascii="Times New Roman" w:hAnsi="Times New Roman" w:eastAsia="宋体" w:cs="Times New Roman"/>
                <w:szCs w:val="24"/>
              </w:rPr>
              <w:t>期  </w:t>
            </w:r>
          </w:p>
          <w:p w14:paraId="325FAFAD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生物等效性试验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□</w:t>
            </w:r>
            <w:r>
              <w:rPr>
                <w:rFonts w:ascii="Times New Roman" w:hAnsi="Times New Roman" w:eastAsia="宋体" w:cs="Times New Roman"/>
                <w:szCs w:val="24"/>
              </w:rPr>
              <w:t>临床验证</w:t>
            </w:r>
          </w:p>
        </w:tc>
        <w:tc>
          <w:tcPr>
            <w:tcW w:w="2339" w:type="dxa"/>
            <w:gridSpan w:val="3"/>
            <w:vAlign w:val="center"/>
          </w:tcPr>
          <w:p w14:paraId="578D78C5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临床试验适应症：</w:t>
            </w:r>
          </w:p>
          <w:p w14:paraId="034CD37A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2915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780" w:type="dxa"/>
            <w:vMerge w:val="restart"/>
            <w:vAlign w:val="center"/>
          </w:tcPr>
          <w:p w14:paraId="0A671BBB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受试者基本情况</w:t>
            </w:r>
          </w:p>
        </w:tc>
        <w:tc>
          <w:tcPr>
            <w:tcW w:w="1667" w:type="dxa"/>
            <w:vAlign w:val="center"/>
          </w:tcPr>
          <w:p w14:paraId="18AD905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姓名拼音缩写：</w:t>
            </w:r>
          </w:p>
          <w:p w14:paraId="75622FC2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3145E5A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出生日期：</w:t>
            </w:r>
          </w:p>
          <w:p w14:paraId="73CF4A2E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09" w:type="dxa"/>
            <w:gridSpan w:val="3"/>
            <w:vAlign w:val="center"/>
          </w:tcPr>
          <w:p w14:paraId="57362A9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性别：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男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□</w:t>
            </w:r>
            <w:r>
              <w:rPr>
                <w:rFonts w:ascii="Times New Roman" w:hAnsi="Times New Roman" w:eastAsia="宋体" w:cs="Times New Roman"/>
                <w:szCs w:val="24"/>
              </w:rPr>
              <w:t>女</w:t>
            </w:r>
          </w:p>
        </w:tc>
        <w:tc>
          <w:tcPr>
            <w:tcW w:w="1440" w:type="dxa"/>
            <w:gridSpan w:val="4"/>
            <w:vAlign w:val="center"/>
          </w:tcPr>
          <w:p w14:paraId="0FCB2122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身高(cm)：</w:t>
            </w:r>
          </w:p>
        </w:tc>
        <w:tc>
          <w:tcPr>
            <w:tcW w:w="1443" w:type="dxa"/>
            <w:vAlign w:val="center"/>
          </w:tcPr>
          <w:p w14:paraId="5507A786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体重(Kg)：</w:t>
            </w:r>
          </w:p>
        </w:tc>
      </w:tr>
      <w:tr w14:paraId="330DA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780" w:type="dxa"/>
            <w:vMerge w:val="continue"/>
            <w:vAlign w:val="center"/>
          </w:tcPr>
          <w:p w14:paraId="0E225E2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8148" w:type="dxa"/>
            <w:gridSpan w:val="11"/>
            <w:vAlign w:val="center"/>
          </w:tcPr>
          <w:p w14:paraId="6D8B3785">
            <w:pPr>
              <w:spacing w:before="100" w:after="1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合并疾病及治疗：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□</w:t>
            </w:r>
            <w:r>
              <w:rPr>
                <w:rFonts w:ascii="Times New Roman" w:hAnsi="Times New Roman" w:eastAsia="宋体" w:cs="Times New Roman"/>
                <w:szCs w:val="24"/>
              </w:rPr>
              <w:t>有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□</w:t>
            </w:r>
            <w:r>
              <w:rPr>
                <w:rFonts w:ascii="Times New Roman" w:hAnsi="Times New Roman" w:eastAsia="宋体" w:cs="Times New Roman"/>
                <w:szCs w:val="24"/>
              </w:rPr>
              <w:t>无</w:t>
            </w:r>
          </w:p>
          <w:p w14:paraId="556A7E8A">
            <w:pPr>
              <w:spacing w:before="100" w:after="1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1. 疾病：__________     治疗药物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4"/>
              </w:rPr>
              <w:t>：__________     用法用量：_______________</w:t>
            </w:r>
          </w:p>
          <w:p w14:paraId="0D4162D9">
            <w:pPr>
              <w:spacing w:before="100" w:after="1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2. 疾病：__________     治疗药物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4"/>
              </w:rPr>
              <w:t>：__________     用法用量：_______________</w:t>
            </w:r>
          </w:p>
          <w:p w14:paraId="0E41EC09">
            <w:pPr>
              <w:spacing w:before="100" w:after="1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3. 疾病：__________     治疗药物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4"/>
              </w:rPr>
              <w:t>：__________     用法用量：_______________</w:t>
            </w:r>
          </w:p>
        </w:tc>
      </w:tr>
      <w:tr w14:paraId="53BF7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7" w:type="dxa"/>
            <w:gridSpan w:val="2"/>
            <w:vAlign w:val="center"/>
          </w:tcPr>
          <w:p w14:paraId="50BD7E36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SAE的医学术语(诊断)</w:t>
            </w:r>
          </w:p>
        </w:tc>
        <w:tc>
          <w:tcPr>
            <w:tcW w:w="6481" w:type="dxa"/>
            <w:gridSpan w:val="10"/>
            <w:vAlign w:val="center"/>
          </w:tcPr>
          <w:p w14:paraId="7D2A4BB0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 </w:t>
            </w:r>
          </w:p>
        </w:tc>
      </w:tr>
      <w:tr w14:paraId="58B1A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15" w:hRule="atLeast"/>
        </w:trPr>
        <w:tc>
          <w:tcPr>
            <w:tcW w:w="2447" w:type="dxa"/>
            <w:gridSpan w:val="2"/>
            <w:vAlign w:val="center"/>
          </w:tcPr>
          <w:p w14:paraId="243D219E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SAE情况</w:t>
            </w:r>
          </w:p>
        </w:tc>
        <w:tc>
          <w:tcPr>
            <w:tcW w:w="6481" w:type="dxa"/>
            <w:gridSpan w:val="10"/>
            <w:vAlign w:val="center"/>
          </w:tcPr>
          <w:p w14:paraId="1C1DBC5B">
            <w:pPr>
              <w:widowControl/>
              <w:numPr>
                <w:ilvl w:val="0"/>
                <w:numId w:val="1"/>
              </w:num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死亡   ______年___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4"/>
              </w:rPr>
              <w:t>月___日</w:t>
            </w:r>
          </w:p>
          <w:p w14:paraId="4DA3B1AE">
            <w:pPr>
              <w:widowControl/>
              <w:numPr>
                <w:ilvl w:val="0"/>
                <w:numId w:val="1"/>
              </w:num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导致住院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□</w:t>
            </w:r>
            <w:r>
              <w:rPr>
                <w:rFonts w:ascii="Times New Roman" w:hAnsi="Times New Roman" w:eastAsia="宋体" w:cs="Times New Roman"/>
                <w:szCs w:val="24"/>
              </w:rPr>
              <w:t>延长住院时间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□</w:t>
            </w:r>
            <w:r>
              <w:rPr>
                <w:rFonts w:ascii="Times New Roman" w:hAnsi="Times New Roman" w:eastAsia="宋体" w:cs="Times New Roman"/>
                <w:szCs w:val="24"/>
              </w:rPr>
              <w:t>伤残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功能障碍</w:t>
            </w:r>
          </w:p>
          <w:p w14:paraId="60F9E508"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导致先天畸形  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危及生命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□</w:t>
            </w:r>
            <w:r>
              <w:rPr>
                <w:rFonts w:ascii="Times New Roman" w:hAnsi="Times New Roman" w:eastAsia="宋体" w:cs="Times New Roman"/>
                <w:szCs w:val="24"/>
              </w:rPr>
              <w:t>其它</w:t>
            </w:r>
          </w:p>
        </w:tc>
      </w:tr>
      <w:tr w14:paraId="0746E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4066" w:type="dxa"/>
            <w:gridSpan w:val="5"/>
            <w:vAlign w:val="center"/>
          </w:tcPr>
          <w:p w14:paraId="3D47E1E6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SAE发生时间：  _______年 ___月___日</w:t>
            </w:r>
          </w:p>
        </w:tc>
        <w:tc>
          <w:tcPr>
            <w:tcW w:w="4862" w:type="dxa"/>
            <w:gridSpan w:val="7"/>
            <w:vAlign w:val="center"/>
          </w:tcPr>
          <w:p w14:paraId="2391A663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研究者获知SAE时间：  _______年 ___月___日</w:t>
            </w:r>
          </w:p>
        </w:tc>
      </w:tr>
      <w:tr w14:paraId="6D0F2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7" w:type="dxa"/>
            <w:gridSpan w:val="2"/>
            <w:vAlign w:val="center"/>
          </w:tcPr>
          <w:p w14:paraId="16509D67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对试验用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药品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4"/>
              </w:rPr>
              <w:t>采取的措施</w:t>
            </w:r>
          </w:p>
        </w:tc>
        <w:tc>
          <w:tcPr>
            <w:tcW w:w="6481" w:type="dxa"/>
            <w:gridSpan w:val="10"/>
            <w:vAlign w:val="center"/>
          </w:tcPr>
          <w:p w14:paraId="05EFE0D7">
            <w:pPr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继续用药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减小剂量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4"/>
              </w:rPr>
              <w:t>暂停后又恢复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停用药物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/医疗器械</w:t>
            </w:r>
          </w:p>
        </w:tc>
      </w:tr>
      <w:tr w14:paraId="24B12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7" w:type="dxa"/>
            <w:gridSpan w:val="2"/>
            <w:vAlign w:val="center"/>
          </w:tcPr>
          <w:p w14:paraId="64B6A016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SAE转归</w:t>
            </w:r>
          </w:p>
        </w:tc>
        <w:tc>
          <w:tcPr>
            <w:tcW w:w="6481" w:type="dxa"/>
            <w:gridSpan w:val="10"/>
            <w:vAlign w:val="center"/>
          </w:tcPr>
          <w:p w14:paraId="30B94BB8">
            <w:pPr>
              <w:widowControl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症状消失（后遗症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有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无）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□</w:t>
            </w:r>
            <w:r>
              <w:rPr>
                <w:rFonts w:ascii="Times New Roman" w:hAnsi="Times New Roman" w:eastAsia="宋体" w:cs="Times New Roman"/>
                <w:szCs w:val="24"/>
              </w:rPr>
              <w:t>症状持续  </w:t>
            </w:r>
          </w:p>
        </w:tc>
      </w:tr>
      <w:tr w14:paraId="2C9F3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7" w:type="dxa"/>
            <w:gridSpan w:val="2"/>
            <w:vAlign w:val="center"/>
          </w:tcPr>
          <w:p w14:paraId="604FE6A5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SAE与试验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药品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4"/>
              </w:rPr>
              <w:t>的关系</w:t>
            </w:r>
          </w:p>
        </w:tc>
        <w:tc>
          <w:tcPr>
            <w:tcW w:w="6481" w:type="dxa"/>
            <w:gridSpan w:val="10"/>
            <w:vAlign w:val="center"/>
          </w:tcPr>
          <w:p w14:paraId="084CD40A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肯定有关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可能有关  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可能无关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肯定无关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□</w:t>
            </w:r>
            <w:r>
              <w:rPr>
                <w:rFonts w:ascii="Times New Roman" w:hAnsi="Times New Roman" w:eastAsia="宋体" w:cs="Times New Roman"/>
                <w:szCs w:val="24"/>
              </w:rPr>
              <w:t>无法判定</w:t>
            </w:r>
          </w:p>
        </w:tc>
      </w:tr>
      <w:tr w14:paraId="27EDD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7" w:type="dxa"/>
            <w:gridSpan w:val="2"/>
            <w:vAlign w:val="center"/>
          </w:tcPr>
          <w:p w14:paraId="51528ED9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SAE报道情况</w:t>
            </w:r>
          </w:p>
        </w:tc>
        <w:tc>
          <w:tcPr>
            <w:tcW w:w="6481" w:type="dxa"/>
            <w:gridSpan w:val="10"/>
            <w:vAlign w:val="center"/>
          </w:tcPr>
          <w:p w14:paraId="7BD1049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国内：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有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无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不详；国外：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有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无  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不详</w:t>
            </w:r>
          </w:p>
        </w:tc>
      </w:tr>
      <w:tr w14:paraId="4FC8C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015" w:hRule="atLeast"/>
        </w:trPr>
        <w:tc>
          <w:tcPr>
            <w:tcW w:w="8928" w:type="dxa"/>
            <w:gridSpan w:val="12"/>
            <w:vAlign w:val="center"/>
          </w:tcPr>
          <w:p w14:paraId="26C74277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SAE发生及处理的详细情况及研究者的分析及结果和建议：</w:t>
            </w:r>
          </w:p>
          <w:p w14:paraId="2C077AC0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3E2DCB6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505A7700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4A67CE03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1F0D4ABD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4E9320F1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15361328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3EF3CE0F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03C87BEA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DB7070E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5AE43A35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722B0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015" w:hRule="atLeast"/>
        </w:trPr>
        <w:tc>
          <w:tcPr>
            <w:tcW w:w="8928" w:type="dxa"/>
            <w:gridSpan w:val="12"/>
            <w:vAlign w:val="center"/>
          </w:tcPr>
          <w:p w14:paraId="748A198E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是否需要修改研究方案？如需要请说明：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是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否</w:t>
            </w:r>
          </w:p>
          <w:p w14:paraId="79330187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590521F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是否需要修改知情同意书？如需要请说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明</w:t>
            </w:r>
            <w:r>
              <w:rPr>
                <w:rFonts w:ascii="Times New Roman" w:hAnsi="Times New Roman" w:eastAsia="宋体" w:cs="Times New Roman"/>
                <w:szCs w:val="24"/>
              </w:rPr>
              <w:t>：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是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Cs w:val="24"/>
              </w:rPr>
              <w:t>否</w:t>
            </w:r>
          </w:p>
          <w:p w14:paraId="5C8FF190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32CECE38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40006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99" w:type="dxa"/>
        </w:trPr>
        <w:tc>
          <w:tcPr>
            <w:tcW w:w="3369" w:type="dxa"/>
            <w:gridSpan w:val="3"/>
            <w:vAlign w:val="center"/>
          </w:tcPr>
          <w:p w14:paraId="0488C98D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报告者（研究医生）/报告日期：</w:t>
            </w:r>
          </w:p>
        </w:tc>
        <w:tc>
          <w:tcPr>
            <w:tcW w:w="1842" w:type="dxa"/>
            <w:gridSpan w:val="3"/>
            <w:vAlign w:val="center"/>
          </w:tcPr>
          <w:p w14:paraId="753303C3">
            <w:pPr>
              <w:pBdr>
                <w:bottom w:val="single" w:color="auto" w:sz="4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  <w:u w:val="single"/>
              </w:rPr>
            </w:pPr>
            <w:r>
              <w:rPr>
                <w:rFonts w:ascii="Times New Roman" w:hAnsi="Times New Roman" w:eastAsia="宋体" w:cs="Times New Roman"/>
                <w:szCs w:val="24"/>
                <w:u w:val="single"/>
              </w:rPr>
              <w:t>/</w:t>
            </w:r>
          </w:p>
        </w:tc>
        <w:tc>
          <w:tcPr>
            <w:tcW w:w="1418" w:type="dxa"/>
            <w:gridSpan w:val="4"/>
            <w:vAlign w:val="center"/>
          </w:tcPr>
          <w:p w14:paraId="08029A36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  <w:u w:val="single"/>
              </w:rPr>
            </w:pPr>
          </w:p>
        </w:tc>
      </w:tr>
      <w:tr w14:paraId="2EB44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99" w:type="dxa"/>
        </w:trPr>
        <w:tc>
          <w:tcPr>
            <w:tcW w:w="3369" w:type="dxa"/>
            <w:gridSpan w:val="3"/>
            <w:vAlign w:val="center"/>
          </w:tcPr>
          <w:p w14:paraId="644E5C48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确认者（研究者）/日期：</w:t>
            </w:r>
          </w:p>
        </w:tc>
        <w:tc>
          <w:tcPr>
            <w:tcW w:w="1842" w:type="dxa"/>
            <w:gridSpan w:val="3"/>
            <w:vAlign w:val="center"/>
          </w:tcPr>
          <w:p w14:paraId="7F40B34F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  <w:u w:val="single"/>
              </w:rPr>
            </w:pPr>
            <w:r>
              <w:rPr>
                <w:rFonts w:ascii="Times New Roman" w:hAnsi="Times New Roman" w:eastAsia="宋体" w:cs="Times New Roman"/>
                <w:szCs w:val="24"/>
                <w:u w:val="single"/>
              </w:rPr>
              <w:t>/</w:t>
            </w:r>
          </w:p>
        </w:tc>
        <w:tc>
          <w:tcPr>
            <w:tcW w:w="1418" w:type="dxa"/>
            <w:gridSpan w:val="4"/>
            <w:vAlign w:val="center"/>
          </w:tcPr>
          <w:p w14:paraId="33FC6D92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  <w:u w:val="single"/>
              </w:rPr>
            </w:pPr>
          </w:p>
        </w:tc>
      </w:tr>
      <w:tr w14:paraId="0506B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99" w:type="dxa"/>
        </w:trPr>
        <w:tc>
          <w:tcPr>
            <w:tcW w:w="3369" w:type="dxa"/>
            <w:gridSpan w:val="3"/>
            <w:vAlign w:val="center"/>
          </w:tcPr>
          <w:p w14:paraId="2156B393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发送者/日期/时间：</w:t>
            </w:r>
          </w:p>
        </w:tc>
        <w:tc>
          <w:tcPr>
            <w:tcW w:w="1842" w:type="dxa"/>
            <w:gridSpan w:val="3"/>
            <w:vAlign w:val="center"/>
          </w:tcPr>
          <w:p w14:paraId="28F8850D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/</w:t>
            </w:r>
          </w:p>
        </w:tc>
        <w:tc>
          <w:tcPr>
            <w:tcW w:w="1418" w:type="dxa"/>
            <w:gridSpan w:val="4"/>
            <w:vAlign w:val="center"/>
          </w:tcPr>
          <w:p w14:paraId="3E234565">
            <w:pPr>
              <w:pBdr>
                <w:bottom w:val="single" w:color="auto" w:sz="6" w:space="1"/>
              </w:pBdr>
              <w:spacing w:line="312" w:lineRule="auto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 w14:paraId="42C7094E">
      <w:pPr>
        <w:spacing w:line="312" w:lineRule="auto"/>
        <w:rPr>
          <w:rFonts w:ascii="Times New Roman" w:hAnsi="Times New Roman" w:eastAsia="宋体" w:cs="Times New Roman"/>
          <w:szCs w:val="24"/>
        </w:rPr>
      </w:pPr>
    </w:p>
    <w:p w14:paraId="57C25C88">
      <w:pPr>
        <w:rPr>
          <w:rFonts w:ascii="Times New Roman" w:hAnsi="Times New Roman" w:eastAsia="宋体" w:cs="Times New Roman"/>
          <w:szCs w:val="24"/>
        </w:rPr>
      </w:pPr>
    </w:p>
    <w:p w14:paraId="6ECE7FFC">
      <w:pPr>
        <w:rPr>
          <w:rFonts w:ascii="Times New Roman" w:hAnsi="Times New Roman" w:eastAsia="宋体" w:cs="Times New Roman"/>
          <w:szCs w:val="24"/>
        </w:rPr>
      </w:pPr>
    </w:p>
    <w:p w14:paraId="64A3E14B"/>
    <w:p w14:paraId="38449B60"/>
    <w:p w14:paraId="71B054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8"/>
    <w:multiLevelType w:val="multilevel"/>
    <w:tmpl w:val="00000018"/>
    <w:lvl w:ilvl="0" w:tentative="0">
      <w:start w:val="1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52871AB8"/>
    <w:rsid w:val="5287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2024-09-05T01:24:00Z</dcterms:created>
  <dc:creator>Administrator</dc:creator>
  <cp:lastModifiedBy>Administrator</cp:lastModifiedBy>
  <dcterms:modified xsi:type="dcterms:W3CDTF">2024-09-05T01:25:04Z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4A4E6FD6C2904D2D90F513FC8AD90430_11</vt:lpwstr>
  </property>
</Properties>
</file>