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E5E2C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36E4C0E1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马鞍山市人民医院本部及东院水电材料项目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19AFD2E">
      <w:pPr>
        <w:pStyle w:val="4"/>
        <w:rPr>
          <w:rFonts w:hint="eastAsia"/>
        </w:rPr>
      </w:pPr>
    </w:p>
    <w:p w14:paraId="00F43F4C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2B43A941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马鞍山市人民医院本部及东院水电材料项目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26137A30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3C99AE8E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1764CA9D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53B5286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93D69CB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243D408B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1C9B62F1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6ACDE6F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584148B5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26B24D9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43F13C93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795AC8D9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5AA9542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3CB4539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CAE383F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179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2024-07-30T09:08:19Z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