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bookmarkStart w:id="0" w:name="_GoBack"/>
      <w:bookmarkEnd w:id="0"/>
    </w:p>
    <w:p>
      <w:pPr>
        <w:jc w:val="center"/>
        <w:rPr>
          <w:rFonts w:ascii="宋体" w:hAnsi="宋体"/>
          <w:b/>
          <w:sz w:val="48"/>
          <w:szCs w:val="48"/>
        </w:rPr>
      </w:pPr>
      <w:r>
        <w:rPr>
          <w:rFonts w:hint="eastAsia" w:ascii="宋体" w:hAnsi="宋体"/>
          <w:b/>
          <w:sz w:val="48"/>
          <w:szCs w:val="48"/>
        </w:rPr>
        <w:t>产 品 的 相 关 技 术 要 求</w:t>
      </w:r>
    </w:p>
    <w:p/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1"/>
        <w:gridCol w:w="6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产品名称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前列腺小体外泄蛋白检测试剂盒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产品属性（勾选）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国产（√）   进口（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检测原理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胶体金法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b/>
                <w:color w:val="FF0000"/>
                <w:sz w:val="24"/>
              </w:rPr>
              <w:t>★</w:t>
            </w: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采购范围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安徽省集中采购平台内产品（集中、备案目录）, 提供本项目在安徽省集采平台的流水号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产品规格型号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25人份/盒或其他规格不等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产品材质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pvc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产品组成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测试条、滴管（选配）、定标主曲线条形码或芯片卡和检测装置等组成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产品适用范围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用于体外定量检测人体尿液中前列腺小体外泄蛋白（PSEP）的含量，用于慢性前列腺炎发辅助诊断。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产品使用性能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外观：测试条外包装应整洁完整、无破损。</w:t>
            </w:r>
          </w:p>
          <w:p>
            <w:pPr>
              <w:widowControl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最低检测限：≤1.2ng/mL。</w:t>
            </w:r>
          </w:p>
          <w:p>
            <w:pPr>
              <w:widowControl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准确度和重复性：≤±15%。</w:t>
            </w:r>
          </w:p>
          <w:p>
            <w:pPr>
              <w:widowControl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线性范围： 1.2-10ng/ml。</w:t>
            </w:r>
          </w:p>
          <w:p>
            <w:pPr>
              <w:rPr>
                <w:rFonts w:asciiTheme="minorEastAsia" w:hAnsiTheme="minorEastAsia" w:eastAsiaTheme="minorEastAsia"/>
                <w:sz w:val="24"/>
              </w:rPr>
            </w:pPr>
          </w:p>
        </w:tc>
      </w:tr>
    </w:tbl>
    <w:p>
      <w:pPr>
        <w:spacing w:line="500" w:lineRule="exact"/>
        <w:ind w:firstLine="420" w:firstLineChars="150"/>
        <w:rPr>
          <w:sz w:val="28"/>
          <w:szCs w:val="28"/>
        </w:rPr>
      </w:pP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填表人签名：谢萍                          2024年</w:t>
      </w:r>
      <w:r>
        <w:rPr>
          <w:rFonts w:hint="eastAsia"/>
          <w:sz w:val="28"/>
          <w:szCs w:val="28"/>
          <w:lang w:val="en-US" w:eastAsia="zh-CN"/>
        </w:rPr>
        <w:t>6</w:t>
      </w:r>
      <w:r>
        <w:rPr>
          <w:rFonts w:hint="eastAsia"/>
          <w:sz w:val="28"/>
          <w:szCs w:val="28"/>
        </w:rPr>
        <w:t xml:space="preserve"> 月</w:t>
      </w:r>
      <w:r>
        <w:rPr>
          <w:rFonts w:hint="eastAsia"/>
          <w:sz w:val="28"/>
          <w:szCs w:val="28"/>
          <w:lang w:val="en-US" w:eastAsia="zh-CN"/>
        </w:rPr>
        <w:t>12</w:t>
      </w:r>
      <w:r>
        <w:rPr>
          <w:rFonts w:hint="eastAsia"/>
          <w:sz w:val="28"/>
          <w:szCs w:val="28"/>
        </w:rPr>
        <w:t>日</w:t>
      </w:r>
    </w:p>
    <w:sectPr>
      <w:pgSz w:w="11906" w:h="16838"/>
      <w:pgMar w:top="1418" w:right="1134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M0NmNiOTdkZTAwZDQ2YjAzNjA5ZjU0YWJkOGY5MzAifQ=="/>
  </w:docVars>
  <w:rsids>
    <w:rsidRoot w:val="007F45A0"/>
    <w:rsid w:val="00012EDF"/>
    <w:rsid w:val="000F41E9"/>
    <w:rsid w:val="00116D67"/>
    <w:rsid w:val="00244E7C"/>
    <w:rsid w:val="0027149F"/>
    <w:rsid w:val="002A380E"/>
    <w:rsid w:val="0033058D"/>
    <w:rsid w:val="004D763C"/>
    <w:rsid w:val="005F5F90"/>
    <w:rsid w:val="00651643"/>
    <w:rsid w:val="00666E79"/>
    <w:rsid w:val="007F45A0"/>
    <w:rsid w:val="009709DE"/>
    <w:rsid w:val="00A06DF0"/>
    <w:rsid w:val="00A835A1"/>
    <w:rsid w:val="00B279D1"/>
    <w:rsid w:val="00C321E8"/>
    <w:rsid w:val="00D54937"/>
    <w:rsid w:val="00D5512F"/>
    <w:rsid w:val="00DC0774"/>
    <w:rsid w:val="00E37AEB"/>
    <w:rsid w:val="00E4451A"/>
    <w:rsid w:val="00EF5AB8"/>
    <w:rsid w:val="2C067A53"/>
    <w:rsid w:val="36FE336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270</Words>
  <Characters>299</Characters>
  <Lines>2</Lines>
  <Paragraphs>1</Paragraphs>
  <TotalTime>15</TotalTime>
  <ScaleCrop>false</ScaleCrop>
  <LinksUpToDate>false</LinksUpToDate>
  <CharactersWithSpaces>342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2024-04-28T07:50:00Z</dcterms:created>
  <dc:creator>日光晴</dc:creator>
  <cp:lastModifiedBy>吴蕾</cp:lastModifiedBy>
  <cp:lastPrinted>2020-04-23T08:31:00Z</cp:lastPrinted>
  <dcterms:modified xsi:type="dcterms:W3CDTF">2024-06-12T07:42:03Z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98538013695F4738BD3E0F5535D1E803_13</vt:lpwstr>
  </property>
</Properties>
</file>