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关于马鞍山市人民医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院住院医师规范化培训管理信息系统维保服务采购要求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马鞍山市人民医院目前使用由（上海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凌立健康管理股份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有限公司）开发的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住院医师规范化培训管理信息系统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  <w:t>《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凌立</w:t>
      </w:r>
      <w:r>
        <w:rPr>
          <w:rFonts w:hint="eastAsia" w:ascii="Times New Roman" w:hAnsi="Times New Roman" w:eastAsia="方正仿宋_GB2312" w:cs="方正仿宋_GB2312"/>
          <w:sz w:val="32"/>
          <w:szCs w:val="40"/>
          <w:lang w:val="en-US" w:eastAsia="zh-CN"/>
        </w:rPr>
        <w:t>CCMTV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云管家软件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  <w:t>》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，用于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将医院住院医师规范化培训日常管理工作、考试、考核结合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为医院提供符合中国医师协会要求的住院医师规范化信息管理服务。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经马鞍山市人民医院院长办公会议定，同意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住院医师规范化管理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系统维保服务</w:t>
      </w:r>
      <w:r>
        <w:rPr>
          <w:rFonts w:hint="eastAsia" w:ascii="Times New Roman" w:hAnsi="Times New Roman" w:eastAsia="方正仿宋_GB2312" w:cs="方正仿宋_GB2312"/>
          <w:sz w:val="32"/>
          <w:szCs w:val="40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年，预算</w:t>
      </w:r>
      <w:r>
        <w:rPr>
          <w:rFonts w:hint="eastAsia" w:ascii="Times New Roman" w:hAnsi="Times New Roman" w:eastAsia="方正仿宋_GB2312" w:cs="方正仿宋_GB2312"/>
          <w:sz w:val="32"/>
          <w:szCs w:val="40"/>
        </w:rPr>
        <w:t>4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.</w:t>
      </w:r>
      <w:r>
        <w:rPr>
          <w:rFonts w:hint="eastAsia" w:ascii="Times New Roman" w:hAnsi="Times New Roman" w:eastAsia="方正仿宋_GB2312" w:cs="方正仿宋_GB2312"/>
          <w:sz w:val="32"/>
          <w:szCs w:val="40"/>
        </w:rPr>
        <w:t>8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万元/年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每年</w:t>
      </w:r>
      <w:r>
        <w:rPr>
          <w:rFonts w:hint="eastAsia" w:ascii="Times New Roman" w:hAnsi="Times New Roman" w:eastAsia="方正仿宋_GB2312" w:cs="方正仿宋_GB2312"/>
          <w:sz w:val="32"/>
          <w:szCs w:val="40"/>
          <w:lang w:val="en-US" w:eastAsia="zh-CN"/>
        </w:rPr>
        <w:t>1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签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40"/>
        </w:rPr>
        <w:t>维保包含如下：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Times New Roman" w:hAnsi="Times New Roman" w:eastAsia="方正仿宋_GB2312" w:cs="方正仿宋_GB2312"/>
          <w:sz w:val="32"/>
          <w:szCs w:val="40"/>
        </w:rPr>
        <w:t>1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、保障软件维保周期内的良好运行，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完成系统服务器维护。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如发生故障，尽快派人进行故障排查和维护。如遇重大紧急故障，尽快安排专人现场进行技术服务。一般故障在</w:t>
      </w:r>
      <w:r>
        <w:rPr>
          <w:rFonts w:hint="eastAsia" w:ascii="Times New Roman" w:hAnsi="Times New Roman" w:eastAsia="方正仿宋_GB2312" w:cs="方正仿宋_GB2312"/>
          <w:sz w:val="32"/>
          <w:szCs w:val="40"/>
        </w:rPr>
        <w:t>6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小时内恢复，重大紧急故障</w:t>
      </w:r>
      <w:r>
        <w:rPr>
          <w:rFonts w:hint="eastAsia" w:ascii="Times New Roman" w:hAnsi="Times New Roman" w:eastAsia="方正仿宋_GB2312" w:cs="方正仿宋_GB2312"/>
          <w:sz w:val="32"/>
          <w:szCs w:val="40"/>
          <w:lang w:val="en-US" w:eastAsia="zh-CN"/>
        </w:rPr>
        <w:t>1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个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 xml:space="preserve">工作日内解决问题。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Times New Roman" w:hAnsi="Times New Roman" w:eastAsia="方正仿宋_GB2312" w:cs="方正仿宋_GB2312"/>
          <w:sz w:val="32"/>
          <w:szCs w:val="40"/>
        </w:rPr>
        <w:t>2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、提供指定专人或专门小组应对院方技术咨询及服务。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40"/>
        </w:rPr>
      </w:pPr>
      <w:r>
        <w:rPr>
          <w:rFonts w:hint="eastAsia" w:ascii="Times New Roman" w:hAnsi="Times New Roman" w:eastAsia="方正仿宋_GB2312" w:cs="方正仿宋_GB2312"/>
          <w:sz w:val="32"/>
          <w:szCs w:val="40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、提供软件维护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更新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文档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的编制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向院方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管理</w:t>
      </w: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人员提供培训。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_GB2312" w:cs="方正仿宋_GB2312"/>
          <w:b/>
          <w:bCs/>
          <w:sz w:val="32"/>
          <w:szCs w:val="40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b/>
          <w:bCs/>
          <w:sz w:val="32"/>
          <w:szCs w:val="40"/>
          <w:lang w:val="en-US" w:eastAsia="zh-CN"/>
        </w:rPr>
        <w:t>商务要求：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2312" w:cs="方正仿宋_GB2312"/>
          <w:sz w:val="32"/>
          <w:szCs w:val="40"/>
          <w:lang w:eastAsia="zh-CN"/>
        </w:rPr>
      </w:pPr>
      <w:r>
        <w:rPr>
          <w:rFonts w:hint="eastAsia" w:ascii="Times New Roman" w:hAnsi="Times New Roman" w:eastAsia="方正仿宋_GB2312" w:cs="方正仿宋_GB2312"/>
          <w:sz w:val="32"/>
          <w:szCs w:val="40"/>
          <w:lang w:val="en-US" w:eastAsia="zh-CN"/>
        </w:rPr>
        <w:t>1、</w:t>
      </w:r>
      <w:r>
        <w:rPr>
          <w:rFonts w:hint="eastAsia" w:ascii="Times New Roman" w:hAnsi="Times New Roman" w:eastAsia="方正仿宋_GB2312" w:cs="方正仿宋_GB2312"/>
          <w:sz w:val="32"/>
          <w:szCs w:val="40"/>
        </w:rPr>
        <w:t>服务期限：3年，采用“1+1+1”模式，（即合同到期后，经采购人考核后《</w:t>
      </w:r>
      <w:r>
        <w:rPr>
          <w:rFonts w:hint="eastAsia" w:ascii="Times New Roman" w:hAnsi="Times New Roman" w:eastAsia="方正仿宋_GB2312" w:cs="方正仿宋_GB2312"/>
          <w:sz w:val="32"/>
          <w:szCs w:val="40"/>
          <w:lang w:eastAsia="zh-CN"/>
        </w:rPr>
        <w:t>市人民医院住院医师规范化培训管理信息系统维保考评表</w:t>
      </w:r>
      <w:r>
        <w:rPr>
          <w:rFonts w:hint="eastAsia" w:ascii="Times New Roman" w:hAnsi="Times New Roman" w:eastAsia="方正仿宋_GB2312" w:cs="方正仿宋_GB2312"/>
          <w:sz w:val="32"/>
          <w:szCs w:val="40"/>
        </w:rPr>
        <w:t>》年度考核低于60分，不续签下一年合同）</w:t>
      </w:r>
      <w:r>
        <w:rPr>
          <w:rFonts w:hint="eastAsia" w:ascii="Times New Roman" w:hAnsi="Times New Roman" w:eastAsia="方正仿宋_GB2312" w:cs="方正仿宋_GB2312"/>
          <w:sz w:val="32"/>
          <w:szCs w:val="40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sz w:val="32"/>
          <w:szCs w:val="40"/>
        </w:rPr>
        <w:t>2、</w:t>
      </w:r>
      <w:r>
        <w:rPr>
          <w:rFonts w:hint="eastAsia" w:ascii="Times New Roman" w:hAnsi="Times New Roman" w:eastAsia="方正仿宋_GB2312" w:cs="方正仿宋_GB2312"/>
          <w:sz w:val="32"/>
          <w:szCs w:val="40"/>
          <w:lang w:val="en-US" w:eastAsia="zh-CN"/>
        </w:rPr>
        <w:t>付款方式：</w:t>
      </w:r>
      <w:r>
        <w:rPr>
          <w:rFonts w:hint="eastAsia" w:ascii="Times New Roman" w:hAnsi="Times New Roman" w:eastAsia="方正仿宋_GB2312" w:cs="方正仿宋_GB2312"/>
          <w:sz w:val="32"/>
          <w:szCs w:val="40"/>
          <w:lang w:val="en-US"/>
        </w:rPr>
        <w:t>按年度支付，每12个月汇总当年考核记录，根据考核办法核定当年维保费用并按医院财务程序支付。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167CAABD-7DA1-4EF5-9EE9-A8B19D9DABA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FEA03564-3613-453F-ACB9-155E2EF8A27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490801CF"/>
    <w:rsid w:val="00501485"/>
    <w:rsid w:val="00630DC3"/>
    <w:rsid w:val="00746526"/>
    <w:rsid w:val="019761A5"/>
    <w:rsid w:val="057E5221"/>
    <w:rsid w:val="06AE1485"/>
    <w:rsid w:val="11360211"/>
    <w:rsid w:val="126C2C21"/>
    <w:rsid w:val="13115128"/>
    <w:rsid w:val="177D76B8"/>
    <w:rsid w:val="1892740D"/>
    <w:rsid w:val="1AB339DA"/>
    <w:rsid w:val="24FB4266"/>
    <w:rsid w:val="284F1F13"/>
    <w:rsid w:val="2AFE685E"/>
    <w:rsid w:val="2B60592A"/>
    <w:rsid w:val="351F3659"/>
    <w:rsid w:val="47E26E94"/>
    <w:rsid w:val="490801CF"/>
    <w:rsid w:val="49FB7789"/>
    <w:rsid w:val="52107AF5"/>
    <w:rsid w:val="55D403EC"/>
    <w:rsid w:val="5A9020A0"/>
    <w:rsid w:val="5C421015"/>
    <w:rsid w:val="5D3B3DEB"/>
    <w:rsid w:val="60141A79"/>
    <w:rsid w:val="70BE5820"/>
    <w:rsid w:val="732B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link w:val="12"/>
    <w:unhideWhenUsed/>
    <w:qFormat/>
    <w:uiPriority w:val="9"/>
    <w:pPr>
      <w:autoSpaceDE w:val="0"/>
      <w:autoSpaceDN w:val="0"/>
      <w:spacing w:before="203"/>
      <w:ind w:left="120"/>
      <w:outlineLvl w:val="2"/>
    </w:pPr>
    <w:rPr>
      <w:rFonts w:ascii="Arial Unicode MS" w:hAnsi="Arial Unicode MS" w:eastAsia="Arial Unicode MS" w:cs="Arial Unicode MS"/>
      <w:b/>
      <w:bCs/>
      <w:kern w:val="0"/>
      <w:sz w:val="24"/>
      <w:lang w:eastAsia="en-US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宋体" w:hAnsi="宋体" w:cs="宋体"/>
      <w:sz w:val="32"/>
      <w:szCs w:val="32"/>
      <w:lang w:val="zh-CN" w:bidi="zh-CN"/>
    </w:rPr>
  </w:style>
  <w:style w:type="paragraph" w:styleId="4">
    <w:name w:val="annotation text"/>
    <w:basedOn w:val="1"/>
    <w:qFormat/>
    <w:uiPriority w:val="0"/>
    <w:pPr>
      <w:jc w:val="left"/>
    </w:pPr>
    <w:rPr>
      <w:rFonts w:ascii="Times New Roman" w:hAnsi="Times New Roman"/>
      <w:kern w:val="0"/>
      <w:sz w:val="24"/>
      <w:szCs w:val="24"/>
    </w:rPr>
  </w:style>
  <w:style w:type="paragraph" w:styleId="5">
    <w:name w:val="Body Text Indent"/>
    <w:basedOn w:val="1"/>
    <w:next w:val="6"/>
    <w:autoRedefine/>
    <w:qFormat/>
    <w:uiPriority w:val="0"/>
    <w:pPr>
      <w:spacing w:after="120"/>
      <w:ind w:left="420" w:leftChars="200"/>
    </w:pPr>
  </w:style>
  <w:style w:type="paragraph" w:styleId="6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8">
    <w:name w:val="Body Text First Indent 2"/>
    <w:basedOn w:val="5"/>
    <w:autoRedefine/>
    <w:qFormat/>
    <w:uiPriority w:val="0"/>
    <w:pPr>
      <w:ind w:firstLine="420" w:firstLineChars="200"/>
    </w:pPr>
  </w:style>
  <w:style w:type="paragraph" w:styleId="11">
    <w:name w:val="List Paragraph"/>
    <w:basedOn w:val="1"/>
    <w:unhideWhenUsed/>
    <w:qFormat/>
    <w:uiPriority w:val="1"/>
    <w:pPr>
      <w:ind w:firstLine="420" w:firstLineChars="200"/>
    </w:pPr>
  </w:style>
  <w:style w:type="character" w:customStyle="1" w:styleId="12">
    <w:name w:val="标题 3 字符"/>
    <w:basedOn w:val="10"/>
    <w:link w:val="3"/>
    <w:qFormat/>
    <w:uiPriority w:val="9"/>
    <w:rPr>
      <w:rFonts w:ascii="Arial Unicode MS" w:hAnsi="Arial Unicode MS" w:eastAsia="Arial Unicode MS" w:cs="Arial Unicode MS"/>
      <w:b/>
      <w:bCs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361</Words>
  <Characters>367</Characters>
  <Lines>12</Lines>
  <Paragraphs>3</Paragraphs>
  <TotalTime>1</TotalTime>
  <ScaleCrop>false</ScaleCrop>
  <LinksUpToDate>false</LinksUpToDate>
  <CharactersWithSpaces>368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2024-03-07T07:51:00Z</dcterms:created>
  <dc:creator>侃</dc:creator>
  <cp:lastModifiedBy>高杨</cp:lastModifiedBy>
  <cp:lastPrinted>2024-05-30T01:26:36Z</cp:lastPrinted>
  <dcterms:modified xsi:type="dcterms:W3CDTF">2024-05-30T01:26:55Z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CA33F9A8C1584A7EA99D6C838E0802EA_13</vt:lpwstr>
  </property>
</Properties>
</file>