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2024年市人民医院标识标牌制作项目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2024年市人民医院标识标牌制作项目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E386C27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41843825"/>
    <w:rsid w:val="458F3AB9"/>
    <w:rsid w:val="4A7204E0"/>
    <w:rsid w:val="4ACC467D"/>
    <w:rsid w:val="4B666805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2024-04-03T02:04:19Z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8FF0B3A6088D4D9C94D3485A7974E3C7</vt:lpwstr>
  </property>
</Properties>
</file>