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马鞍山市人民医院本部及东院可燃气体报警系统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马鞍山市人民医院本部及东院可燃气体报警系统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E386C27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4A73DDA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2024-02-23T06:20:20Z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8FF0B3A6088D4D9C94D3485A7974E3C7</vt:lpwstr>
  </property>
</Properties>
</file>