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center"/>
        <w:rPr>
          <w:rFonts w:asciiTheme="majorEastAsia" w:hAnsiTheme="majorEastAsia" w:eastAsiaTheme="majorEastAsia" w:cstheme="majorEastAsia"/>
          <w:sz w:val="30"/>
          <w:szCs w:val="30"/>
        </w:rPr>
      </w:pPr>
      <w:bookmarkStart w:id="0" w:name="_GoBack"/>
      <w:bookmarkEnd w:id="0"/>
      <w:r>
        <w:rPr>
          <w:rFonts w:hint="eastAsia" w:asciiTheme="majorEastAsia" w:hAnsiTheme="majorEastAsia" w:eastAsiaTheme="majorEastAsia" w:cstheme="majorEastAsia"/>
          <w:sz w:val="32"/>
          <w:szCs w:val="32"/>
          <w:lang w:val="en-US" w:eastAsia="zh-CN"/>
        </w:rPr>
        <w:t>一次性胰岛素注射笔用针头</w:t>
      </w:r>
      <w:r>
        <w:rPr>
          <w:rFonts w:hint="eastAsia" w:asciiTheme="majorEastAsia" w:hAnsiTheme="majorEastAsia" w:eastAsiaTheme="majorEastAsia" w:cstheme="majorEastAsia"/>
          <w:sz w:val="32"/>
          <w:szCs w:val="32"/>
        </w:rPr>
        <w:t>耗材商务要求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sz w:val="32"/>
          <w:szCs w:val="32"/>
          <w:lang w:val="en-US" w:eastAsia="zh-CN"/>
        </w:rPr>
        <w:t>一次性胰岛素注射笔用针头</w:t>
      </w:r>
      <w:r>
        <w:rPr>
          <w:rFonts w:hint="eastAsia" w:asciiTheme="majorEastAsia" w:hAnsiTheme="majorEastAsia" w:eastAsiaTheme="majorEastAsia" w:cstheme="majorEastAsia"/>
          <w:sz w:val="32"/>
          <w:szCs w:val="32"/>
        </w:rPr>
        <w:t>耗材</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4、有效期及售后服务：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lang w:val="en-US" w:eastAsia="zh-CN"/>
        </w:rPr>
        <w:t>一次性胰岛素注射笔用针头</w:t>
      </w:r>
      <w:r>
        <w:rPr>
          <w:rFonts w:hint="eastAsia" w:asciiTheme="majorEastAsia" w:hAnsiTheme="majorEastAsia" w:eastAsiaTheme="majorEastAsia" w:cstheme="majorEastAsia"/>
          <w:sz w:val="32"/>
          <w:szCs w:val="32"/>
        </w:rPr>
        <w:t>有效期达2</w:t>
      </w:r>
      <w:r>
        <w:rPr>
          <w:rFonts w:asciiTheme="majorEastAsia" w:hAnsiTheme="majorEastAsia" w:eastAsiaTheme="majorEastAsia" w:cstheme="majorEastAsia"/>
          <w:sz w:val="32"/>
          <w:szCs w:val="32"/>
        </w:rPr>
        <w:t>4</w:t>
      </w:r>
      <w:r>
        <w:rPr>
          <w:rFonts w:hint="eastAsia" w:asciiTheme="majorEastAsia" w:hAnsiTheme="majorEastAsia" w:eastAsiaTheme="majorEastAsia" w:cstheme="majorEastAsia"/>
          <w:sz w:val="32"/>
          <w:szCs w:val="32"/>
        </w:rPr>
        <w:t>个月及以上。每批次供货时，</w:t>
      </w:r>
      <w:r>
        <w:rPr>
          <w:rFonts w:hint="eastAsia"/>
          <w:sz w:val="30"/>
          <w:szCs w:val="30"/>
        </w:rPr>
        <w:t>有效期须达到</w:t>
      </w:r>
      <w:r>
        <w:rPr>
          <w:sz w:val="30"/>
          <w:szCs w:val="30"/>
        </w:rPr>
        <w:t>18</w:t>
      </w:r>
      <w:r>
        <w:rPr>
          <w:rFonts w:hint="eastAsia"/>
          <w:sz w:val="30"/>
          <w:szCs w:val="30"/>
        </w:rPr>
        <w:t>个月及以上。</w:t>
      </w:r>
    </w:p>
    <w:p>
      <w:pPr>
        <w:ind w:firstLine="450" w:firstLineChars="150"/>
        <w:rPr>
          <w:sz w:val="30"/>
          <w:szCs w:val="30"/>
        </w:rPr>
      </w:pPr>
      <w:r>
        <w:rPr>
          <w:rFonts w:hint="eastAsia"/>
          <w:sz w:val="30"/>
          <w:szCs w:val="30"/>
        </w:rPr>
        <w:t>4.2中标人须设有服务电话，负责解答用户在货物使用中遇到的问题，及时提出解决问题的建议和操作方法。</w:t>
      </w:r>
    </w:p>
    <w:p>
      <w:pPr>
        <w:ind w:firstLine="450" w:firstLineChars="150"/>
        <w:rPr>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4</w:t>
      </w:r>
      <w:r>
        <w:rPr>
          <w:sz w:val="30"/>
          <w:szCs w:val="30"/>
        </w:rPr>
        <w:t>.4</w:t>
      </w:r>
      <w:r>
        <w:rPr>
          <w:rFonts w:hint="eastAsia"/>
          <w:sz w:val="30"/>
          <w:szCs w:val="30"/>
        </w:rPr>
        <w:t>货物使用过程中，如因货物原因造成患者伤害或损失，由中标人负责与患者协商处理，并承担全部补偿。</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6、供货方式：根据医院要求分批供货，按批次递交发票。接医院通知，</w:t>
      </w:r>
      <w:r>
        <w:rPr>
          <w:sz w:val="30"/>
          <w:szCs w:val="30"/>
        </w:rPr>
        <w:t>48</w:t>
      </w:r>
      <w:r>
        <w:rPr>
          <w:rFonts w:hint="eastAsia"/>
          <w:sz w:val="30"/>
          <w:szCs w:val="30"/>
        </w:rPr>
        <w:t>小时内供货完毕，并递交发票及相关证件。</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ind w:firstLine="450" w:firstLineChars="150"/>
        <w:rPr>
          <w:sz w:val="30"/>
          <w:szCs w:val="30"/>
        </w:rPr>
      </w:pPr>
      <w:r>
        <w:rPr>
          <w:rFonts w:hint="eastAsia"/>
          <w:sz w:val="30"/>
          <w:szCs w:val="30"/>
        </w:rPr>
        <w:t>9、付款方式：按医院要求分批供货，分批验收。按批次递交发票，每批次货款在1</w:t>
      </w:r>
      <w:r>
        <w:rPr>
          <w:sz w:val="30"/>
          <w:szCs w:val="30"/>
        </w:rPr>
        <w:t>2</w:t>
      </w:r>
      <w:r>
        <w:rPr>
          <w:rFonts w:hint="eastAsia"/>
          <w:sz w:val="30"/>
          <w:szCs w:val="30"/>
        </w:rPr>
        <w:t>月内支付。</w:t>
      </w:r>
    </w:p>
    <w:p>
      <w:pPr>
        <w:ind w:firstLine="450" w:firstLineChars="150"/>
        <w:rPr>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r>
        <w:rPr>
          <w:rFonts w:hint="eastAsia"/>
          <w:sz w:val="30"/>
          <w:szCs w:val="30"/>
        </w:rPr>
        <w:t>1</w:t>
      </w:r>
      <w:r>
        <w:rPr>
          <w:sz w:val="30"/>
          <w:szCs w:val="30"/>
        </w:rPr>
        <w:t>1</w:t>
      </w:r>
      <w:r>
        <w:rPr>
          <w:rFonts w:hint="eastAsia"/>
          <w:sz w:val="30"/>
          <w:szCs w:val="30"/>
        </w:rPr>
        <w:t>、其他</w:t>
      </w:r>
    </w:p>
    <w:p>
      <w:pPr>
        <w:ind w:firstLine="450" w:firstLineChars="150"/>
        <w:rPr>
          <w:sz w:val="30"/>
          <w:szCs w:val="30"/>
        </w:rPr>
      </w:pPr>
      <w:r>
        <w:rPr>
          <w:rFonts w:hint="eastAsia"/>
          <w:sz w:val="30"/>
          <w:szCs w:val="30"/>
        </w:rPr>
        <w:t>1</w:t>
      </w:r>
      <w:r>
        <w:rPr>
          <w:sz w:val="30"/>
          <w:szCs w:val="30"/>
        </w:rPr>
        <w:t xml:space="preserve">1.1 </w:t>
      </w:r>
      <w:r>
        <w:rPr>
          <w:rFonts w:hint="eastAsia"/>
          <w:sz w:val="30"/>
          <w:szCs w:val="30"/>
        </w:rPr>
        <w:t>耗材在使用过程中如有国家、省、市相关政策要求，医院有权单方面终止采购合同。如耗材纳入国采、区域联盟带量采购、省带量范围等情况，医院将执行相关文件的采购品种，终止原采购合同。</w:t>
      </w:r>
    </w:p>
    <w:p>
      <w:pPr>
        <w:ind w:firstLine="450" w:firstLineChars="150"/>
        <w:rPr>
          <w:rFonts w:hint="eastAsia"/>
          <w:sz w:val="30"/>
          <w:szCs w:val="30"/>
        </w:rPr>
      </w:pPr>
      <w:r>
        <w:rPr>
          <w:sz w:val="30"/>
          <w:szCs w:val="30"/>
        </w:rPr>
        <w:t xml:space="preserve">11.2 </w:t>
      </w:r>
      <w:r>
        <w:rPr>
          <w:rFonts w:hint="eastAsia"/>
          <w:sz w:val="30"/>
          <w:szCs w:val="30"/>
        </w:rPr>
        <w:t>耗材在使用过程中如不良事件发生率达3‰，医院有权单方面终止采购合同。</w:t>
      </w:r>
    </w:p>
    <w:p>
      <w:pPr>
        <w:ind w:firstLine="450" w:firstLineChars="150"/>
        <w:rPr>
          <w:rFonts w:hint="eastAsia"/>
          <w:sz w:val="30"/>
          <w:szCs w:val="30"/>
        </w:rPr>
      </w:pPr>
      <w:r>
        <w:rPr>
          <w:rFonts w:hint="eastAsia"/>
          <w:sz w:val="30"/>
          <w:szCs w:val="30"/>
        </w:rPr>
        <w:t>1</w:t>
      </w:r>
      <w:r>
        <w:rPr>
          <w:sz w:val="30"/>
          <w:szCs w:val="30"/>
        </w:rPr>
        <w:t>1.3</w:t>
      </w:r>
      <w:r>
        <w:rPr>
          <w:rFonts w:hint="eastAsia"/>
          <w:sz w:val="30"/>
          <w:szCs w:val="30"/>
        </w:rPr>
        <w:t>耗材在使用过程中医院实行集中配送管理，中标人须依据医院的配送要求进行供应，如不能遵守，医院有权单方面终止采购合同。</w:t>
      </w:r>
    </w:p>
    <w:p>
      <w:pPr>
        <w:ind w:firstLine="450" w:firstLineChars="150"/>
        <w:rPr>
          <w:sz w:val="30"/>
          <w:szCs w:val="30"/>
        </w:rPr>
      </w:pP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74D60645"/>
    <w:rsid w:val="000B666A"/>
    <w:rsid w:val="000C77CA"/>
    <w:rsid w:val="001E1AFB"/>
    <w:rsid w:val="00263E1E"/>
    <w:rsid w:val="00275698"/>
    <w:rsid w:val="002C0D7D"/>
    <w:rsid w:val="0040640F"/>
    <w:rsid w:val="00410C2F"/>
    <w:rsid w:val="0041737A"/>
    <w:rsid w:val="00485933"/>
    <w:rsid w:val="005D1EC0"/>
    <w:rsid w:val="006221D4"/>
    <w:rsid w:val="006F4AC7"/>
    <w:rsid w:val="00764013"/>
    <w:rsid w:val="009208BA"/>
    <w:rsid w:val="009A2B5E"/>
    <w:rsid w:val="009F4CF8"/>
    <w:rsid w:val="00C002B1"/>
    <w:rsid w:val="00C30B3B"/>
    <w:rsid w:val="00DC0B73"/>
    <w:rsid w:val="00E04C94"/>
    <w:rsid w:val="00ED1DEF"/>
    <w:rsid w:val="00F51E3B"/>
    <w:rsid w:val="00F777D3"/>
    <w:rsid w:val="00FC5366"/>
    <w:rsid w:val="02715397"/>
    <w:rsid w:val="04EA377A"/>
    <w:rsid w:val="07137A71"/>
    <w:rsid w:val="0A767765"/>
    <w:rsid w:val="0F684B57"/>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9066F9B"/>
    <w:rsid w:val="5E222781"/>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0"/>
    <w:rPr>
      <w:kern w:val="2"/>
      <w:sz w:val="18"/>
      <w:szCs w:val="18"/>
    </w:rPr>
  </w:style>
  <w:style w:type="character" w:customStyle="1" w:styleId="8">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1966</Words>
  <Characters>96</Characters>
  <Lines>1</Lines>
  <Paragraphs>4</Paragraphs>
  <TotalTime>1</TotalTime>
  <ScaleCrop>false</ScaleCrop>
  <LinksUpToDate>false</LinksUpToDate>
  <CharactersWithSpaces>2058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不语</cp:lastModifiedBy>
  <cp:lastPrinted>2024-01-30T01:59:00Z</cp:lastPrinted>
  <dcterms:modified xsi:type="dcterms:W3CDTF">2024-01-30T02:25:58Z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04C22489BB144CFDA8F39529ED195CBF_13</vt:lpwstr>
  </property>
</Properties>
</file>