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人类 BRAF 基因 V600E 突变检测试剂盒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PCR-荧光探针法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</w:rPr>
              <w:t>检测位点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V600E(T1799A)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提取试剂盒+扩增试剂盒以及所需耗材（包括样本研磨）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人份或</w:t>
            </w:r>
            <w:r>
              <w:rPr>
                <w:rFonts w:asciiTheme="minorEastAsia" w:hAnsiTheme="minorEastAsia" w:eastAsiaTheme="minorEastAsia"/>
                <w:sz w:val="24"/>
              </w:rPr>
              <w:t>24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直肠癌石蜡包埋病理组织或甲状腺穿刺液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560" w:firstLineChars="20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单价：130元/人份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,年采购金额：10.4万元/年。</w:t>
      </w:r>
    </w:p>
    <w:p>
      <w:pPr>
        <w:spacing w:line="50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人类</w:t>
            </w:r>
            <w:r>
              <w:rPr>
                <w:rFonts w:asciiTheme="minorEastAsia" w:hAnsiTheme="minorEastAsia" w:eastAsiaTheme="minorEastAsia"/>
                <w:sz w:val="24"/>
              </w:rPr>
              <w:t>SLCO1B1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和ApoE基因检测试剂盒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PCR-荧光探针法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</w:rPr>
              <w:t>检测位点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1、SLCO1B1*1b 388A&gt;G和SLCO1B1*5521T&gt;C两个位点；</w:t>
            </w:r>
          </w:p>
          <w:p>
            <w:pPr>
              <w:spacing w:line="7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2、 ApoE2 526C&gt;T和ApoE4 388T&gt;C两个位点。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人份或20人份规格不等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EDTA抗凝全血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试剂盒外观应符合：完整，液体无渗漏；包装标签应清晰，无磨损。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有UNG/dUTP防污染体系；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3.试剂盒必须包含内参。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 w:line="375" w:lineRule="atLeast"/>
        <w:rPr>
          <w:rFonts w:hint="eastAsia" w:eastAsia="宋体"/>
          <w:color w:val="FF0000"/>
          <w:kern w:val="2"/>
          <w:sz w:val="28"/>
          <w:szCs w:val="28"/>
          <w:lang w:val="en-US" w:eastAsia="zh-CN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单价：384元/人份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,年采购金额：7.6万元/年。</w:t>
      </w:r>
    </w:p>
    <w:p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</w:p>
    <w:p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highlight w:val="cyan"/>
        </w:rPr>
        <w:t>3、根据客户工作实际需求，试剂盒可拆分采购，价格对应折算（附承诺书）。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5、合同履行期限：服务期2年。采用1+1模式。（即合同到期后，经供应商评价后，可续签下年合同）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幽门螺杆菌23S rRNA基因突变检测试剂盒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PCR-荧光探针法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检测位点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至少包含A2142C、A2142G、A2143G或A2144G中的三个位点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24人份或48人份规格不等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适用于胃粘膜组织样本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4．最低检测限：≤1000 Copies/ml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单价：288元/人份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</w:t>
      </w:r>
      <w:bookmarkStart w:id="0" w:name="_GoBack"/>
      <w:bookmarkEnd w:id="0"/>
      <w:r>
        <w:rPr>
          <w:rFonts w:hint="eastAsia"/>
          <w:color w:val="FF0000"/>
          <w:kern w:val="2"/>
          <w:sz w:val="28"/>
          <w:szCs w:val="28"/>
          <w:lang w:val="en-US" w:eastAsia="zh-CN"/>
        </w:rPr>
        <w:t>11.52万元/年</w:t>
      </w:r>
    </w:p>
    <w:p>
      <w:pPr>
        <w:spacing w:line="50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rFonts w:hint="eastAsia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C760AE"/>
    <w:multiLevelType w:val="singleLevel"/>
    <w:tmpl w:val="07C760A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0C3EFB"/>
    <w:rsid w:val="00120387"/>
    <w:rsid w:val="00132B8C"/>
    <w:rsid w:val="00143BE3"/>
    <w:rsid w:val="00165970"/>
    <w:rsid w:val="00172C41"/>
    <w:rsid w:val="00183459"/>
    <w:rsid w:val="00184045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B0426"/>
    <w:rsid w:val="004B61AD"/>
    <w:rsid w:val="004D479B"/>
    <w:rsid w:val="004E136C"/>
    <w:rsid w:val="00546DF8"/>
    <w:rsid w:val="00564A31"/>
    <w:rsid w:val="005C7F3F"/>
    <w:rsid w:val="005F063E"/>
    <w:rsid w:val="006109BD"/>
    <w:rsid w:val="00686C4F"/>
    <w:rsid w:val="00697626"/>
    <w:rsid w:val="00703B3F"/>
    <w:rsid w:val="00740984"/>
    <w:rsid w:val="0077197B"/>
    <w:rsid w:val="007C743D"/>
    <w:rsid w:val="007E0837"/>
    <w:rsid w:val="00817B3D"/>
    <w:rsid w:val="00827B70"/>
    <w:rsid w:val="008540AE"/>
    <w:rsid w:val="00876D8F"/>
    <w:rsid w:val="008A2FFB"/>
    <w:rsid w:val="009508AF"/>
    <w:rsid w:val="009D1B41"/>
    <w:rsid w:val="009D5C4A"/>
    <w:rsid w:val="00A3766A"/>
    <w:rsid w:val="00A443D0"/>
    <w:rsid w:val="00A573B4"/>
    <w:rsid w:val="00A62E1C"/>
    <w:rsid w:val="00A66476"/>
    <w:rsid w:val="00AB2B20"/>
    <w:rsid w:val="00AC66B4"/>
    <w:rsid w:val="00B46615"/>
    <w:rsid w:val="00B5135B"/>
    <w:rsid w:val="00B62A74"/>
    <w:rsid w:val="00B7541D"/>
    <w:rsid w:val="00B80A9C"/>
    <w:rsid w:val="00B80B22"/>
    <w:rsid w:val="00C0209E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F092D"/>
    <w:rsid w:val="00E221C3"/>
    <w:rsid w:val="00E76AF1"/>
    <w:rsid w:val="00E914CF"/>
    <w:rsid w:val="00EB1B36"/>
    <w:rsid w:val="00ED6C44"/>
    <w:rsid w:val="00F86C72"/>
    <w:rsid w:val="00FA720A"/>
    <w:rsid w:val="00FB10BB"/>
    <w:rsid w:val="00FC5366"/>
    <w:rsid w:val="00FC5DD2"/>
    <w:rsid w:val="00FC712A"/>
    <w:rsid w:val="00FC7226"/>
    <w:rsid w:val="09136E47"/>
    <w:rsid w:val="12D07B69"/>
    <w:rsid w:val="13F54834"/>
    <w:rsid w:val="18D37155"/>
    <w:rsid w:val="1A0F4768"/>
    <w:rsid w:val="21511850"/>
    <w:rsid w:val="24560580"/>
    <w:rsid w:val="271C3C51"/>
    <w:rsid w:val="291C3A2B"/>
    <w:rsid w:val="29DB38C2"/>
    <w:rsid w:val="2B383203"/>
    <w:rsid w:val="30A951BF"/>
    <w:rsid w:val="31645371"/>
    <w:rsid w:val="31BB2DB3"/>
    <w:rsid w:val="32F552E6"/>
    <w:rsid w:val="354579FA"/>
    <w:rsid w:val="35CE3E66"/>
    <w:rsid w:val="381B5A55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4CE4494"/>
    <w:rsid w:val="58567609"/>
    <w:rsid w:val="5AAB7B33"/>
    <w:rsid w:val="61D317E5"/>
    <w:rsid w:val="62AB76AB"/>
    <w:rsid w:val="6941184D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3</Pages>
  <Words>225</Words>
  <Characters>1287</Characters>
  <Lines>10</Lines>
  <Paragraphs>3</Paragraphs>
  <TotalTime>0</TotalTime>
  <ScaleCrop>false</ScaleCrop>
  <LinksUpToDate>false</LinksUpToDate>
  <CharactersWithSpaces>1509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2023-10-19T00:30:00Z</dcterms:created>
  <dc:creator>日光晴</dc:creator>
  <cp:lastModifiedBy>刘建民</cp:lastModifiedBy>
  <cp:lastPrinted>2020-04-23T08:31:00Z</cp:lastPrinted>
  <dcterms:modified xsi:type="dcterms:W3CDTF">2023-11-07T08:19:24Z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0401D8CBAA84400B87C93D92444F5833_13</vt:lpwstr>
  </property>
</Properties>
</file>