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6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产品名称：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人类MTHFR基因多态性检测试剂盒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安徽省集中采购平台内产品（集中、备案目录）, 提供本项目在安徽省集采平台的流水号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 xml:space="preserve"> ★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检测原理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PCR-荧光探针法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color w:val="FF0000"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Theme="minorEastAsia" w:hAnsiTheme="minorEastAsia" w:eastAsiaTheme="minorEastAsia"/>
                <w:b/>
                <w:color w:val="FF0000"/>
                <w:sz w:val="24"/>
              </w:rPr>
              <w:t>检测位点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MTHFRC677T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试剂盒组成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提取试剂盒+扩增试剂盒以及所需耗材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产品规格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12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人份或</w:t>
            </w:r>
            <w:r>
              <w:rPr>
                <w:rFonts w:asciiTheme="minorEastAsia" w:hAnsiTheme="minorEastAsia" w:eastAsiaTheme="minorEastAsia"/>
                <w:sz w:val="24"/>
              </w:rPr>
              <w:t>24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人份规格不等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产品适用范围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试剂盒适用于ABI扩增仪、天隆扩增仪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样本类型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40" w:firstLineChars="10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ind w:firstLine="240" w:firstLineChars="10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全血、血清或血浆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试剂性能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1.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试剂盒外观应符合：完整，液体无渗漏；包装标签应清晰，无磨损。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cs="CIDFont+F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2．阴阳性质控品符合率100%</w:t>
            </w:r>
            <w:r>
              <w:rPr>
                <w:rFonts w:hint="eastAsia" w:cs="CIDFont+F2" w:asciiTheme="minorEastAsia" w:hAnsiTheme="minorEastAsia" w:eastAsiaTheme="minorEastAsia"/>
                <w:kern w:val="0"/>
                <w:sz w:val="24"/>
              </w:rPr>
              <w:t>。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  <w:r>
              <w:rPr>
                <w:rFonts w:asciiTheme="minorEastAsia" w:hAnsiTheme="minorEastAsia" w:eastAsiaTheme="minorEastAsia"/>
                <w:sz w:val="24"/>
              </w:rPr>
              <w:t>.</w:t>
            </w:r>
            <w:r>
              <w:rPr>
                <w:rFonts w:hint="eastAsia" w:asciiTheme="minorEastAsia" w:hAnsiTheme="minorEastAsia" w:eastAsiaTheme="minorEastAsia"/>
                <w:sz w:val="24"/>
              </w:rPr>
              <w:t>重复性：批内批间CT值变异系数（CV）≤7.5%。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>
      <w:pPr>
        <w:spacing w:line="500" w:lineRule="exact"/>
        <w:rPr>
          <w:sz w:val="28"/>
          <w:szCs w:val="28"/>
        </w:rPr>
      </w:pPr>
    </w:p>
    <w:p>
      <w:pPr>
        <w:pStyle w:val="4"/>
        <w:widowControl/>
        <w:shd w:val="clear" w:color="auto" w:fill="FFFFFF"/>
        <w:spacing w:beforeAutospacing="0" w:afterAutospacing="0" w:line="375" w:lineRule="atLeast"/>
        <w:ind w:left="480"/>
        <w:rPr>
          <w:rFonts w:hint="eastAsia" w:eastAsia="宋体"/>
          <w:color w:val="FF0000"/>
          <w:kern w:val="2"/>
          <w:sz w:val="28"/>
          <w:szCs w:val="28"/>
          <w:lang w:val="en-US" w:eastAsia="zh-CN"/>
        </w:rPr>
      </w:pPr>
      <w:r>
        <w:rPr>
          <w:rFonts w:hint="eastAsia"/>
          <w:kern w:val="2"/>
          <w:sz w:val="28"/>
          <w:szCs w:val="28"/>
        </w:rPr>
        <w:t>1、项目预算：</w:t>
      </w:r>
      <w:r>
        <w:rPr>
          <w:rFonts w:hint="eastAsia"/>
          <w:color w:val="FF0000"/>
          <w:kern w:val="2"/>
          <w:sz w:val="28"/>
          <w:szCs w:val="28"/>
        </w:rPr>
        <w:t>单价：96元/人份</w:t>
      </w:r>
      <w:r>
        <w:rPr>
          <w:rFonts w:hint="eastAsia"/>
          <w:color w:val="FF0000"/>
          <w:kern w:val="2"/>
          <w:sz w:val="28"/>
          <w:szCs w:val="28"/>
          <w:lang w:val="en-US" w:eastAsia="zh-CN"/>
        </w:rPr>
        <w:t>,年采购金额：</w:t>
      </w:r>
      <w:bookmarkStart w:id="0" w:name="_GoBack"/>
      <w:bookmarkEnd w:id="0"/>
      <w:r>
        <w:rPr>
          <w:rFonts w:hint="eastAsia"/>
          <w:color w:val="FF0000"/>
          <w:kern w:val="2"/>
          <w:sz w:val="28"/>
          <w:szCs w:val="28"/>
          <w:lang w:val="en-US" w:eastAsia="zh-CN"/>
        </w:rPr>
        <w:t>28.8万元/年。</w:t>
      </w:r>
    </w:p>
    <w:p>
      <w:pPr>
        <w:spacing w:line="500" w:lineRule="exact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2、限价：单人份测试成本不高于物价收费的30.0%。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3、免费维保期：从项目通过采购人验收交付后连续正常使用至服务期满。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4、合同履行期限：服务期2年。采用1+1模式。（即合同到期后，经供应商评价后，可续签下年合同）</w:t>
      </w:r>
    </w:p>
    <w:p>
      <w:pPr>
        <w:tabs>
          <w:tab w:val="left" w:pos="7006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>
      <w:pPr>
        <w:rPr>
          <w:sz w:val="28"/>
          <w:szCs w:val="28"/>
        </w:rPr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IDFont+F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0NmNiOTdkZTAwZDQ2YjAzNjA5ZjU0YWJkOGY5MzAifQ=="/>
  </w:docVars>
  <w:rsids>
    <w:rsidRoot w:val="74D60645"/>
    <w:rsid w:val="00046783"/>
    <w:rsid w:val="00052ABF"/>
    <w:rsid w:val="00095168"/>
    <w:rsid w:val="00120387"/>
    <w:rsid w:val="00132B8C"/>
    <w:rsid w:val="00165970"/>
    <w:rsid w:val="00172C41"/>
    <w:rsid w:val="00183459"/>
    <w:rsid w:val="001E083A"/>
    <w:rsid w:val="001E49D8"/>
    <w:rsid w:val="002227C5"/>
    <w:rsid w:val="00242938"/>
    <w:rsid w:val="00266A72"/>
    <w:rsid w:val="002974A7"/>
    <w:rsid w:val="002A2303"/>
    <w:rsid w:val="002B049A"/>
    <w:rsid w:val="002F1CD2"/>
    <w:rsid w:val="0031495D"/>
    <w:rsid w:val="00333F39"/>
    <w:rsid w:val="00373DA6"/>
    <w:rsid w:val="003926A2"/>
    <w:rsid w:val="003A1293"/>
    <w:rsid w:val="003D34B4"/>
    <w:rsid w:val="00411D7B"/>
    <w:rsid w:val="00437E39"/>
    <w:rsid w:val="0044049B"/>
    <w:rsid w:val="00452F0A"/>
    <w:rsid w:val="004B61AD"/>
    <w:rsid w:val="004C1BF3"/>
    <w:rsid w:val="004D479B"/>
    <w:rsid w:val="004E136C"/>
    <w:rsid w:val="00546DF8"/>
    <w:rsid w:val="00564A31"/>
    <w:rsid w:val="005A5EA6"/>
    <w:rsid w:val="005F063E"/>
    <w:rsid w:val="00686C4F"/>
    <w:rsid w:val="00697626"/>
    <w:rsid w:val="00740984"/>
    <w:rsid w:val="007C743D"/>
    <w:rsid w:val="007E0837"/>
    <w:rsid w:val="00817B3D"/>
    <w:rsid w:val="008540AE"/>
    <w:rsid w:val="008A2FFB"/>
    <w:rsid w:val="009508AF"/>
    <w:rsid w:val="009C6C80"/>
    <w:rsid w:val="009D5C4A"/>
    <w:rsid w:val="00A3766A"/>
    <w:rsid w:val="00A573B4"/>
    <w:rsid w:val="00A577FE"/>
    <w:rsid w:val="00A66476"/>
    <w:rsid w:val="00AB2B20"/>
    <w:rsid w:val="00B5135B"/>
    <w:rsid w:val="00B62A74"/>
    <w:rsid w:val="00B7541D"/>
    <w:rsid w:val="00B80A9C"/>
    <w:rsid w:val="00B80B22"/>
    <w:rsid w:val="00BF72E4"/>
    <w:rsid w:val="00C27B1C"/>
    <w:rsid w:val="00C344E0"/>
    <w:rsid w:val="00C4070A"/>
    <w:rsid w:val="00C67A2B"/>
    <w:rsid w:val="00C90029"/>
    <w:rsid w:val="00CC7364"/>
    <w:rsid w:val="00CE62D0"/>
    <w:rsid w:val="00D3273C"/>
    <w:rsid w:val="00D44652"/>
    <w:rsid w:val="00DF092D"/>
    <w:rsid w:val="00E15C1B"/>
    <w:rsid w:val="00E221C3"/>
    <w:rsid w:val="00E76AF1"/>
    <w:rsid w:val="00E914CF"/>
    <w:rsid w:val="00ED6C44"/>
    <w:rsid w:val="00F606EB"/>
    <w:rsid w:val="00F86C72"/>
    <w:rsid w:val="00FA720A"/>
    <w:rsid w:val="00FB10BB"/>
    <w:rsid w:val="00FC5366"/>
    <w:rsid w:val="00FC712A"/>
    <w:rsid w:val="00FC7226"/>
    <w:rsid w:val="09136E47"/>
    <w:rsid w:val="0EFA416C"/>
    <w:rsid w:val="12D07B69"/>
    <w:rsid w:val="13F54834"/>
    <w:rsid w:val="18D37155"/>
    <w:rsid w:val="1A0F4768"/>
    <w:rsid w:val="21511850"/>
    <w:rsid w:val="24560580"/>
    <w:rsid w:val="291C3A2B"/>
    <w:rsid w:val="29DB38C2"/>
    <w:rsid w:val="2B383203"/>
    <w:rsid w:val="30A951BF"/>
    <w:rsid w:val="31645371"/>
    <w:rsid w:val="31BB2DB3"/>
    <w:rsid w:val="32F552E6"/>
    <w:rsid w:val="33FF5F96"/>
    <w:rsid w:val="354579FA"/>
    <w:rsid w:val="35CE3E66"/>
    <w:rsid w:val="38F7754D"/>
    <w:rsid w:val="3C53008C"/>
    <w:rsid w:val="3D542452"/>
    <w:rsid w:val="3EFE4153"/>
    <w:rsid w:val="436A288B"/>
    <w:rsid w:val="4517259F"/>
    <w:rsid w:val="4D382434"/>
    <w:rsid w:val="4E6D2DB3"/>
    <w:rsid w:val="4E722C35"/>
    <w:rsid w:val="52314BB5"/>
    <w:rsid w:val="58567609"/>
    <w:rsid w:val="5AAB7B33"/>
    <w:rsid w:val="61D317E5"/>
    <w:rsid w:val="62AB76AB"/>
    <w:rsid w:val="6EDF56FB"/>
    <w:rsid w:val="71CF5049"/>
    <w:rsid w:val="72842772"/>
    <w:rsid w:val="74D60645"/>
    <w:rsid w:val="77E64234"/>
    <w:rsid w:val="7876557E"/>
    <w:rsid w:val="7C6E01E7"/>
    <w:rsid w:val="7F3B78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64</Words>
  <Characters>370</Characters>
  <Lines>3</Lines>
  <Paragraphs>1</Paragraphs>
  <TotalTime>0</TotalTime>
  <ScaleCrop>false</ScaleCrop>
  <LinksUpToDate>false</LinksUpToDate>
  <CharactersWithSpaces>433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2023-10-19T00:31:00Z</dcterms:created>
  <dc:creator>日光晴</dc:creator>
  <cp:lastModifiedBy>刘建民</cp:lastModifiedBy>
  <cp:lastPrinted>2020-04-23T08:31:00Z</cp:lastPrinted>
  <dcterms:modified xsi:type="dcterms:W3CDTF">2023-11-07T08:19:45Z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7C70F7389D6241B5804A29BF3B40A09D_13</vt:lpwstr>
  </property>
</Properties>
</file>