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1" w:type="dxa"/>
        <w:tblInd w:w="-714" w:type="dxa"/>
        <w:tblLook w:val="04A0" w:firstRow="1" w:lastRow="0" w:firstColumn="1" w:lastColumn="0" w:noHBand="0" w:noVBand="1"/>
      </w:tblPr>
      <w:tblGrid>
        <w:gridCol w:w="1980"/>
        <w:gridCol w:w="2551"/>
        <w:gridCol w:w="820"/>
        <w:gridCol w:w="1307"/>
        <w:gridCol w:w="1275"/>
        <w:gridCol w:w="1418"/>
      </w:tblGrid>
      <w:tr w:rsidR="00666D2A" w:rsidRPr="00666D2A" w14:paraId="01C57965" w14:textId="77777777" w:rsidTr="00666D2A">
        <w:trPr>
          <w:trHeight w:val="5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7D4C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39418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51B22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CCF4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预算单价（万元）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9922C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95A2F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项目合计</w:t>
            </w:r>
            <w:r w:rsidRPr="00666D2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（万元）</w:t>
            </w:r>
          </w:p>
        </w:tc>
      </w:tr>
      <w:tr w:rsidR="00666D2A" w:rsidRPr="00666D2A" w14:paraId="5479E72E" w14:textId="77777777" w:rsidTr="00666D2A">
        <w:trPr>
          <w:trHeight w:val="495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D3A3" w14:textId="265DE81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体检设备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9D3AF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裂隙灯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A54A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AAA7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686EE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567D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666D2A" w:rsidRPr="00666D2A" w14:paraId="3E68EF34" w14:textId="77777777" w:rsidTr="00666D2A">
        <w:trPr>
          <w:trHeight w:val="495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6AD85" w14:textId="77777777" w:rsidR="00666D2A" w:rsidRPr="00666D2A" w:rsidRDefault="00666D2A" w:rsidP="00666D2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BB10B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便携式肺功能仪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3B1C9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84E1B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90C5F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16.4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C5296" w14:textId="77777777" w:rsidR="00666D2A" w:rsidRPr="00666D2A" w:rsidRDefault="00666D2A" w:rsidP="00666D2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66D2A" w:rsidRPr="00666D2A" w14:paraId="42E81BC0" w14:textId="77777777" w:rsidTr="00666D2A">
        <w:trPr>
          <w:trHeight w:val="495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D65E5" w14:textId="77777777" w:rsidR="00666D2A" w:rsidRPr="00666D2A" w:rsidRDefault="00666D2A" w:rsidP="00666D2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F162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医用冷藏箱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B2BB9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91A00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118C" w14:textId="77777777" w:rsidR="00666D2A" w:rsidRPr="00666D2A" w:rsidRDefault="00666D2A" w:rsidP="00666D2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66D2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8ED65" w14:textId="77777777" w:rsidR="00666D2A" w:rsidRPr="00666D2A" w:rsidRDefault="00666D2A" w:rsidP="00666D2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F903C6E" w14:textId="77777777" w:rsidR="003E6940" w:rsidRPr="004436C5" w:rsidRDefault="003E6940" w:rsidP="004436C5">
      <w:pPr>
        <w:pStyle w:val="1"/>
        <w:spacing w:after="0" w:line="46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</w:p>
    <w:p w14:paraId="1B8BBE27" w14:textId="3C6C639D" w:rsidR="003E6940" w:rsidRPr="00CA6FED" w:rsidRDefault="007B0EB2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bCs/>
          <w:color w:val="FF0000"/>
          <w:sz w:val="24"/>
          <w:szCs w:val="24"/>
        </w:rPr>
      </w:pPr>
      <w:r w:rsidRPr="00CA6FED">
        <w:rPr>
          <w:rFonts w:ascii="仿宋" w:eastAsia="仿宋" w:hAnsi="仿宋" w:cs="宋体" w:hint="eastAsia"/>
          <w:b/>
          <w:bCs/>
          <w:color w:val="FF0000"/>
          <w:sz w:val="24"/>
          <w:szCs w:val="24"/>
        </w:rPr>
        <w:t>以下参数</w:t>
      </w:r>
      <w:r w:rsidR="00CA6FED" w:rsidRPr="00CA6FED">
        <w:rPr>
          <w:rFonts w:ascii="仿宋" w:eastAsia="仿宋" w:hAnsi="仿宋" w:cs="宋体" w:hint="eastAsia"/>
          <w:b/>
          <w:bCs/>
          <w:color w:val="FF0000"/>
          <w:sz w:val="24"/>
          <w:szCs w:val="24"/>
        </w:rPr>
        <w:t>和配置，</w:t>
      </w:r>
      <w:r w:rsidRPr="00CA6FED">
        <w:rPr>
          <w:rFonts w:ascii="仿宋" w:eastAsia="仿宋" w:hAnsi="仿宋" w:cs="宋体" w:hint="eastAsia"/>
          <w:b/>
          <w:bCs/>
          <w:color w:val="FF0000"/>
          <w:sz w:val="24"/>
          <w:szCs w:val="24"/>
        </w:rPr>
        <w:t>均单台</w:t>
      </w:r>
      <w:r w:rsidR="00CA6FED" w:rsidRPr="00CA6FED">
        <w:rPr>
          <w:rFonts w:ascii="仿宋" w:eastAsia="仿宋" w:hAnsi="仿宋" w:cs="宋体" w:hint="eastAsia"/>
          <w:b/>
          <w:bCs/>
          <w:color w:val="FF0000"/>
          <w:sz w:val="24"/>
          <w:szCs w:val="24"/>
        </w:rPr>
        <w:t>的要求。</w:t>
      </w:r>
    </w:p>
    <w:p w14:paraId="74197AF4" w14:textId="77777777" w:rsidR="00726292" w:rsidRPr="007F1A84" w:rsidRDefault="002C05FB" w:rsidP="00CA6FED">
      <w:pPr>
        <w:pStyle w:val="1"/>
        <w:spacing w:after="0" w:line="520" w:lineRule="exact"/>
        <w:ind w:firstLineChars="0" w:firstLine="0"/>
        <w:jc w:val="center"/>
        <w:rPr>
          <w:rFonts w:ascii="仿宋" w:eastAsia="仿宋" w:hAnsi="仿宋" w:cs="宋体"/>
          <w:b/>
          <w:bCs/>
          <w:sz w:val="24"/>
          <w:szCs w:val="24"/>
        </w:rPr>
      </w:pPr>
      <w:bookmarkStart w:id="0" w:name="_Toc28263"/>
      <w:r w:rsidRPr="007F1A84">
        <w:rPr>
          <w:rFonts w:ascii="仿宋" w:eastAsia="仿宋" w:hAnsi="仿宋" w:cs="宋体" w:hint="eastAsia"/>
          <w:b/>
          <w:bCs/>
          <w:sz w:val="24"/>
          <w:szCs w:val="24"/>
        </w:rPr>
        <w:t>裂隙灯</w:t>
      </w:r>
      <w:bookmarkEnd w:id="0"/>
    </w:p>
    <w:p w14:paraId="1E04731B" w14:textId="72BDBD71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bCs/>
          <w:sz w:val="24"/>
          <w:szCs w:val="24"/>
        </w:rPr>
      </w:pPr>
      <w:r w:rsidRPr="007F1A84">
        <w:rPr>
          <w:rFonts w:ascii="仿宋" w:eastAsia="仿宋" w:hAnsi="仿宋" w:hint="eastAsia"/>
          <w:b/>
          <w:kern w:val="2"/>
          <w:sz w:val="24"/>
          <w:szCs w:val="24"/>
        </w:rPr>
        <w:t>1、</w:t>
      </w:r>
      <w:r w:rsidRPr="007F1A84">
        <w:rPr>
          <w:rFonts w:ascii="仿宋" w:eastAsia="仿宋" w:hAnsi="仿宋" w:cs="宋体" w:hint="eastAsia"/>
          <w:b/>
          <w:sz w:val="24"/>
          <w:szCs w:val="24"/>
        </w:rPr>
        <w:t>★类型：带交角型双目镜筒的伽利略放大型或平行夹角式。</w:t>
      </w:r>
    </w:p>
    <w:p w14:paraId="7D9DAFB4" w14:textId="77777777" w:rsidR="00726292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b/>
          <w:sz w:val="24"/>
          <w:szCs w:val="24"/>
        </w:rPr>
        <w:t>2、显微镜：</w:t>
      </w:r>
    </w:p>
    <w:p w14:paraId="15B85B81" w14:textId="26F8995F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⑴改变倍率形式：2级变倍。</w:t>
      </w:r>
    </w:p>
    <w:p w14:paraId="5C9B0FB2" w14:textId="5E7AC586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⑵目镜：</w:t>
      </w:r>
      <w:r w:rsidRPr="007F1A84">
        <w:rPr>
          <w:rFonts w:ascii="仿宋" w:eastAsia="仿宋" w:hAnsi="仿宋" w:cs="宋体"/>
          <w:sz w:val="24"/>
          <w:szCs w:val="24"/>
        </w:rPr>
        <w:t>12.5X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43B60378" w14:textId="2AD8E94C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⑶总倍率：</w:t>
      </w:r>
      <w:r w:rsidRPr="007F1A84">
        <w:rPr>
          <w:rFonts w:ascii="仿宋" w:eastAsia="仿宋" w:hAnsi="仿宋" w:cs="宋体"/>
          <w:sz w:val="24"/>
          <w:szCs w:val="24"/>
        </w:rPr>
        <w:t>10</w:t>
      </w:r>
      <w:r w:rsidRPr="007F1A84">
        <w:rPr>
          <w:rFonts w:ascii="仿宋" w:eastAsia="仿宋" w:hAnsi="仿宋" w:cs="宋体" w:hint="eastAsia"/>
          <w:sz w:val="24"/>
          <w:szCs w:val="24"/>
        </w:rPr>
        <w:t>x</w:t>
      </w:r>
      <w:r w:rsidRPr="007F1A84">
        <w:rPr>
          <w:rFonts w:ascii="仿宋" w:eastAsia="仿宋" w:hAnsi="仿宋" w:cs="宋体"/>
          <w:sz w:val="24"/>
          <w:szCs w:val="24"/>
        </w:rPr>
        <w:t>(</w:t>
      </w:r>
      <w:r w:rsidRPr="007F1A84">
        <w:rPr>
          <w:rFonts w:ascii="仿宋" w:eastAsia="仿宋" w:hAnsi="仿宋" w:cs="宋体"/>
          <w:sz w:val="24"/>
          <w:szCs w:val="24"/>
        </w:rPr>
        <w:sym w:font="Symbol" w:char="00C6"/>
      </w:r>
      <w:r w:rsidRPr="007F1A84">
        <w:rPr>
          <w:rFonts w:ascii="仿宋" w:eastAsia="仿宋" w:hAnsi="仿宋" w:cs="宋体"/>
          <w:sz w:val="24"/>
          <w:szCs w:val="24"/>
        </w:rPr>
        <w:t>22.5)</w:t>
      </w:r>
      <w:r w:rsidRPr="007F1A84">
        <w:rPr>
          <w:rFonts w:ascii="仿宋" w:eastAsia="仿宋" w:hAnsi="仿宋" w:cs="宋体" w:hint="eastAsia"/>
          <w:sz w:val="24"/>
          <w:szCs w:val="24"/>
        </w:rPr>
        <w:t>，</w:t>
      </w:r>
      <w:r w:rsidRPr="007F1A84">
        <w:rPr>
          <w:rFonts w:ascii="仿宋" w:eastAsia="仿宋" w:hAnsi="仿宋" w:cs="宋体"/>
          <w:sz w:val="24"/>
          <w:szCs w:val="24"/>
        </w:rPr>
        <w:t>16</w:t>
      </w:r>
      <w:r w:rsidRPr="007F1A84">
        <w:rPr>
          <w:rFonts w:ascii="仿宋" w:eastAsia="仿宋" w:hAnsi="仿宋" w:cs="宋体" w:hint="eastAsia"/>
          <w:sz w:val="24"/>
          <w:szCs w:val="24"/>
        </w:rPr>
        <w:t>x</w:t>
      </w:r>
      <w:r w:rsidRPr="007F1A84">
        <w:rPr>
          <w:rFonts w:ascii="仿宋" w:eastAsia="仿宋" w:hAnsi="仿宋" w:cs="宋体"/>
          <w:sz w:val="24"/>
          <w:szCs w:val="24"/>
        </w:rPr>
        <w:t>(</w:t>
      </w:r>
      <w:r w:rsidRPr="007F1A84">
        <w:rPr>
          <w:rFonts w:ascii="仿宋" w:eastAsia="仿宋" w:hAnsi="仿宋" w:cs="宋体"/>
          <w:sz w:val="24"/>
          <w:szCs w:val="24"/>
        </w:rPr>
        <w:sym w:font="Symbol" w:char="00C6"/>
      </w:r>
      <w:r w:rsidRPr="007F1A84">
        <w:rPr>
          <w:rFonts w:ascii="仿宋" w:eastAsia="仿宋" w:hAnsi="仿宋" w:cs="宋体"/>
          <w:sz w:val="24"/>
          <w:szCs w:val="24"/>
        </w:rPr>
        <w:t>14)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38AFEA56" w14:textId="40161964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⑷瞳距调节范围：</w:t>
      </w:r>
      <w:r w:rsidRPr="007F1A84">
        <w:rPr>
          <w:rFonts w:ascii="仿宋" w:eastAsia="仿宋" w:hAnsi="仿宋" w:cs="宋体"/>
          <w:sz w:val="24"/>
          <w:szCs w:val="24"/>
        </w:rPr>
        <w:t>55mm</w:t>
      </w:r>
      <w:r w:rsidRPr="007F1A84">
        <w:rPr>
          <w:rFonts w:ascii="仿宋" w:eastAsia="仿宋" w:hAnsi="仿宋" w:cs="宋体" w:hint="eastAsia"/>
          <w:sz w:val="24"/>
          <w:szCs w:val="24"/>
        </w:rPr>
        <w:t>～</w:t>
      </w:r>
      <w:r w:rsidRPr="007F1A84">
        <w:rPr>
          <w:rFonts w:ascii="仿宋" w:eastAsia="仿宋" w:hAnsi="仿宋" w:cs="宋体"/>
          <w:sz w:val="24"/>
          <w:szCs w:val="24"/>
        </w:rPr>
        <w:t>75mm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4FBDB39E" w14:textId="0966995C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⑸屈光度调节：</w:t>
      </w:r>
      <w:r w:rsidRPr="007F1A84">
        <w:rPr>
          <w:rFonts w:ascii="仿宋" w:eastAsia="仿宋" w:hAnsi="仿宋" w:cs="宋体"/>
          <w:sz w:val="24"/>
          <w:szCs w:val="24"/>
        </w:rPr>
        <w:t>-5D</w:t>
      </w:r>
      <w:r w:rsidRPr="007F1A84">
        <w:rPr>
          <w:rFonts w:ascii="仿宋" w:eastAsia="仿宋" w:hAnsi="仿宋" w:cs="宋体" w:hint="eastAsia"/>
          <w:sz w:val="24"/>
          <w:szCs w:val="24"/>
        </w:rPr>
        <w:t>～</w:t>
      </w:r>
      <w:r w:rsidRPr="007F1A84">
        <w:rPr>
          <w:rFonts w:ascii="仿宋" w:eastAsia="仿宋" w:hAnsi="仿宋" w:cs="宋体"/>
          <w:sz w:val="24"/>
          <w:szCs w:val="24"/>
        </w:rPr>
        <w:t>+3D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3BA08E17" w14:textId="6A7AF06E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b/>
          <w:sz w:val="24"/>
          <w:szCs w:val="24"/>
        </w:rPr>
        <w:t>3、照明：</w:t>
      </w:r>
    </w:p>
    <w:p w14:paraId="1977CC18" w14:textId="303132E9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⑴裂隙投影率：</w:t>
      </w:r>
      <w:r w:rsidRPr="007F1A84">
        <w:rPr>
          <w:rFonts w:ascii="仿宋" w:eastAsia="仿宋" w:hAnsi="仿宋" w:cs="宋体"/>
          <w:sz w:val="24"/>
          <w:szCs w:val="24"/>
        </w:rPr>
        <w:t>2/3x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23DD6FFD" w14:textId="469DD640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⑵裂隙宽度：</w:t>
      </w:r>
      <w:r w:rsidRPr="007F1A84">
        <w:rPr>
          <w:rFonts w:ascii="仿宋" w:eastAsia="仿宋" w:hAnsi="仿宋" w:cs="宋体"/>
          <w:sz w:val="24"/>
          <w:szCs w:val="24"/>
        </w:rPr>
        <w:t>0mm</w:t>
      </w:r>
      <w:r w:rsidRPr="007F1A84">
        <w:rPr>
          <w:rFonts w:ascii="仿宋" w:eastAsia="仿宋" w:hAnsi="仿宋" w:cs="宋体" w:hint="eastAsia"/>
          <w:sz w:val="24"/>
          <w:szCs w:val="24"/>
        </w:rPr>
        <w:t>～9</w:t>
      </w:r>
      <w:r w:rsidRPr="007F1A84">
        <w:rPr>
          <w:rFonts w:ascii="仿宋" w:eastAsia="仿宋" w:hAnsi="仿宋" w:cs="宋体"/>
          <w:sz w:val="24"/>
          <w:szCs w:val="24"/>
        </w:rPr>
        <w:t>mm</w:t>
      </w:r>
      <w:r w:rsidRPr="007F1A84">
        <w:rPr>
          <w:rFonts w:ascii="仿宋" w:eastAsia="仿宋" w:hAnsi="仿宋" w:cs="宋体" w:hint="eastAsia"/>
          <w:sz w:val="24"/>
          <w:szCs w:val="24"/>
        </w:rPr>
        <w:t>连续可调</w:t>
      </w:r>
      <w:r w:rsidRPr="007F1A84">
        <w:rPr>
          <w:rFonts w:ascii="仿宋" w:eastAsia="仿宋" w:hAnsi="仿宋" w:cs="宋体"/>
          <w:sz w:val="24"/>
          <w:szCs w:val="24"/>
        </w:rPr>
        <w:t>(</w:t>
      </w:r>
      <w:r w:rsidRPr="007F1A84">
        <w:rPr>
          <w:rFonts w:ascii="仿宋" w:eastAsia="仿宋" w:hAnsi="仿宋" w:cs="宋体" w:hint="eastAsia"/>
          <w:sz w:val="24"/>
          <w:szCs w:val="24"/>
        </w:rPr>
        <w:t>在9mm时，裂隙呈圆形</w:t>
      </w:r>
      <w:r w:rsidRPr="007F1A84">
        <w:rPr>
          <w:rFonts w:ascii="仿宋" w:eastAsia="仿宋" w:hAnsi="仿宋" w:cs="宋体"/>
          <w:sz w:val="24"/>
          <w:szCs w:val="24"/>
        </w:rPr>
        <w:t>)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011E0A64" w14:textId="3927CADA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⑶裂隙高度：</w:t>
      </w:r>
      <w:r w:rsidRPr="007F1A84">
        <w:rPr>
          <w:rFonts w:ascii="仿宋" w:eastAsia="仿宋" w:hAnsi="仿宋" w:cs="宋体"/>
          <w:sz w:val="24"/>
          <w:szCs w:val="24"/>
        </w:rPr>
        <w:t>1mm</w:t>
      </w:r>
      <w:r w:rsidRPr="007F1A84">
        <w:rPr>
          <w:rFonts w:ascii="仿宋" w:eastAsia="仿宋" w:hAnsi="仿宋" w:cs="宋体" w:hint="eastAsia"/>
          <w:sz w:val="24"/>
          <w:szCs w:val="24"/>
        </w:rPr>
        <w:t>～9</w:t>
      </w:r>
      <w:r w:rsidRPr="007F1A84">
        <w:rPr>
          <w:rFonts w:ascii="仿宋" w:eastAsia="仿宋" w:hAnsi="仿宋" w:cs="宋体"/>
          <w:sz w:val="24"/>
          <w:szCs w:val="24"/>
        </w:rPr>
        <w:t>mm</w:t>
      </w:r>
      <w:r w:rsidRPr="007F1A84">
        <w:rPr>
          <w:rFonts w:ascii="仿宋" w:eastAsia="仿宋" w:hAnsi="仿宋" w:cs="宋体" w:hint="eastAsia"/>
          <w:sz w:val="24"/>
          <w:szCs w:val="24"/>
        </w:rPr>
        <w:t>连续可调。</w:t>
      </w:r>
    </w:p>
    <w:p w14:paraId="78814AC2" w14:textId="12A40385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⑷★光斑直径：</w:t>
      </w:r>
      <w:r w:rsidRPr="007F1A84">
        <w:rPr>
          <w:rFonts w:ascii="仿宋" w:eastAsia="仿宋" w:hAnsi="仿宋" w:cs="宋体"/>
          <w:sz w:val="24"/>
          <w:szCs w:val="24"/>
        </w:rPr>
        <w:t>φ14mm</w:t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φ10mm</w:t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φ5mm</w:t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φ2mm</w:t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φ1mm</w:t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φ0.2mm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131DE9AB" w14:textId="3E09A24C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⑸裂隙角度：</w:t>
      </w:r>
      <w:r w:rsidRPr="007F1A84">
        <w:rPr>
          <w:rFonts w:ascii="仿宋" w:eastAsia="仿宋" w:hAnsi="仿宋" w:cs="宋体"/>
          <w:sz w:val="24"/>
          <w:szCs w:val="24"/>
        </w:rPr>
        <w:t>0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～</w:t>
      </w:r>
      <w:r w:rsidRPr="007F1A84">
        <w:rPr>
          <w:rFonts w:ascii="仿宋" w:eastAsia="仿宋" w:hAnsi="仿宋" w:cs="宋体"/>
          <w:sz w:val="24"/>
          <w:szCs w:val="24"/>
        </w:rPr>
        <w:t>180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由垂直到水平方向连续可调。</w:t>
      </w:r>
    </w:p>
    <w:p w14:paraId="7D9A076E" w14:textId="42151669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⑹★裂隙倾斜：</w:t>
      </w:r>
      <w:r w:rsidRPr="007F1A84">
        <w:rPr>
          <w:rFonts w:ascii="仿宋" w:eastAsia="仿宋" w:hAnsi="仿宋" w:cs="宋体"/>
          <w:sz w:val="24"/>
          <w:szCs w:val="24"/>
        </w:rPr>
        <w:t>5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10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15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、</w:t>
      </w:r>
      <w:r w:rsidRPr="007F1A84">
        <w:rPr>
          <w:rFonts w:ascii="仿宋" w:eastAsia="仿宋" w:hAnsi="仿宋" w:cs="宋体"/>
          <w:sz w:val="24"/>
          <w:szCs w:val="24"/>
        </w:rPr>
        <w:t>20</w:t>
      </w:r>
      <w:r w:rsidRPr="007F1A84">
        <w:rPr>
          <w:rFonts w:ascii="仿宋" w:eastAsia="仿宋" w:hAnsi="仿宋" w:cs="宋体"/>
          <w:sz w:val="24"/>
          <w:szCs w:val="24"/>
        </w:rPr>
        <w:sym w:font="Symbol" w:char="00B0"/>
      </w:r>
      <w:r w:rsidRPr="007F1A84">
        <w:rPr>
          <w:rFonts w:ascii="仿宋" w:eastAsia="仿宋" w:hAnsi="仿宋" w:cs="宋体" w:hint="eastAsia"/>
          <w:sz w:val="24"/>
          <w:szCs w:val="24"/>
        </w:rPr>
        <w:t>四档。</w:t>
      </w:r>
    </w:p>
    <w:p w14:paraId="191BFDA6" w14:textId="3EA459C8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⑺滤色片：隔热片、减光片、无赤片、钴兰片。</w:t>
      </w:r>
    </w:p>
    <w:p w14:paraId="61DE985A" w14:textId="73988E9F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⑻照明灯泡：</w:t>
      </w:r>
      <w:r w:rsidRPr="007F1A84">
        <w:rPr>
          <w:rFonts w:ascii="仿宋" w:eastAsia="仿宋" w:hAnsi="仿宋" w:cs="宋体"/>
          <w:sz w:val="24"/>
          <w:szCs w:val="24"/>
        </w:rPr>
        <w:t>12v30w</w:t>
      </w:r>
      <w:r w:rsidRPr="007F1A84">
        <w:rPr>
          <w:rFonts w:ascii="仿宋" w:eastAsia="仿宋" w:hAnsi="仿宋" w:cs="宋体" w:hint="eastAsia"/>
          <w:sz w:val="24"/>
          <w:szCs w:val="24"/>
        </w:rPr>
        <w:t>卤钨灯泡。</w:t>
      </w:r>
    </w:p>
    <w:p w14:paraId="30FC7B0B" w14:textId="35E6D57B" w:rsidR="00726292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b/>
          <w:sz w:val="24"/>
          <w:szCs w:val="24"/>
        </w:rPr>
        <w:t>4、运动：</w:t>
      </w:r>
    </w:p>
    <w:p w14:paraId="761465AB" w14:textId="61091E93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⑴前后移动：</w:t>
      </w:r>
      <w:r w:rsidRPr="007F1A84">
        <w:rPr>
          <w:rFonts w:ascii="仿宋" w:eastAsia="仿宋" w:hAnsi="仿宋" w:cs="宋体"/>
          <w:sz w:val="24"/>
          <w:szCs w:val="24"/>
        </w:rPr>
        <w:t>90mm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21B4F9BA" w14:textId="5B8FC33E" w:rsidR="00726292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⑵左右移动：</w:t>
      </w:r>
      <w:r w:rsidRPr="007F1A84">
        <w:rPr>
          <w:rFonts w:ascii="仿宋" w:eastAsia="仿宋" w:hAnsi="仿宋" w:cs="宋体"/>
          <w:sz w:val="24"/>
          <w:szCs w:val="24"/>
        </w:rPr>
        <w:t>100mm</w:t>
      </w:r>
    </w:p>
    <w:p w14:paraId="4F623DC5" w14:textId="36DD1C34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lastRenderedPageBreak/>
        <w:t>⑶前后左右微动：</w:t>
      </w:r>
      <w:r w:rsidRPr="007F1A84">
        <w:rPr>
          <w:rFonts w:ascii="仿宋" w:eastAsia="仿宋" w:hAnsi="仿宋" w:cs="宋体"/>
          <w:sz w:val="24"/>
          <w:szCs w:val="24"/>
        </w:rPr>
        <w:t>15mm</w:t>
      </w:r>
    </w:p>
    <w:p w14:paraId="06E887BC" w14:textId="5B2C4666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⑷上下移动：</w:t>
      </w:r>
      <w:r w:rsidRPr="007F1A84">
        <w:rPr>
          <w:rFonts w:ascii="仿宋" w:eastAsia="仿宋" w:hAnsi="仿宋" w:cs="宋体"/>
          <w:sz w:val="24"/>
          <w:szCs w:val="24"/>
        </w:rPr>
        <w:t>30mm</w:t>
      </w:r>
    </w:p>
    <w:p w14:paraId="21ABF09F" w14:textId="5D3F299D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b/>
          <w:sz w:val="24"/>
          <w:szCs w:val="24"/>
        </w:rPr>
      </w:pPr>
      <w:r w:rsidRPr="007F1A84">
        <w:rPr>
          <w:rFonts w:ascii="仿宋" w:eastAsia="仿宋" w:hAnsi="仿宋" w:cs="宋体" w:hint="eastAsia"/>
          <w:b/>
          <w:sz w:val="24"/>
          <w:szCs w:val="24"/>
        </w:rPr>
        <w:t>5、颚托部：</w:t>
      </w:r>
    </w:p>
    <w:p w14:paraId="1DD66873" w14:textId="4571D5C9" w:rsidR="00726292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⑴上下移动：8</w:t>
      </w:r>
      <w:r w:rsidRPr="007F1A84">
        <w:rPr>
          <w:rFonts w:ascii="仿宋" w:eastAsia="仿宋" w:hAnsi="仿宋" w:cs="宋体"/>
          <w:sz w:val="24"/>
          <w:szCs w:val="24"/>
        </w:rPr>
        <w:t>0mm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535253CE" w14:textId="1EB4EC35" w:rsidR="002C05FB" w:rsidRPr="007F1A84" w:rsidRDefault="002C05FB" w:rsidP="00CA6FED">
      <w:pPr>
        <w:pStyle w:val="1"/>
        <w:spacing w:after="0" w:line="520" w:lineRule="exact"/>
        <w:ind w:firstLineChars="0" w:firstLine="0"/>
        <w:rPr>
          <w:rFonts w:ascii="仿宋" w:eastAsia="仿宋" w:hAnsi="仿宋" w:cs="宋体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⑵固视灯：红色</w:t>
      </w:r>
      <w:r w:rsidRPr="007F1A84">
        <w:rPr>
          <w:rFonts w:ascii="仿宋" w:eastAsia="仿宋" w:hAnsi="仿宋" w:cs="宋体"/>
          <w:sz w:val="24"/>
          <w:szCs w:val="24"/>
        </w:rPr>
        <w:t>LED</w:t>
      </w:r>
      <w:r w:rsidRPr="007F1A84">
        <w:rPr>
          <w:rFonts w:ascii="仿宋" w:eastAsia="仿宋" w:hAnsi="仿宋" w:cs="宋体" w:hint="eastAsia"/>
          <w:sz w:val="24"/>
          <w:szCs w:val="24"/>
        </w:rPr>
        <w:t>。</w:t>
      </w:r>
    </w:p>
    <w:p w14:paraId="7245D9DA" w14:textId="77777777" w:rsidR="00726292" w:rsidRPr="007F1A84" w:rsidRDefault="002C05FB" w:rsidP="00CA6FED">
      <w:pPr>
        <w:spacing w:line="520" w:lineRule="exact"/>
        <w:rPr>
          <w:rFonts w:ascii="仿宋" w:eastAsia="仿宋" w:hAnsi="仿宋" w:cs="宋体"/>
          <w:b/>
          <w:bCs/>
          <w:sz w:val="24"/>
          <w:szCs w:val="24"/>
        </w:rPr>
      </w:pPr>
      <w:r w:rsidRPr="007F1A84">
        <w:rPr>
          <w:rFonts w:ascii="仿宋" w:eastAsia="仿宋" w:hAnsi="仿宋" w:cs="宋体"/>
          <w:b/>
          <w:bCs/>
          <w:sz w:val="24"/>
          <w:szCs w:val="24"/>
        </w:rPr>
        <w:t>6</w:t>
      </w:r>
      <w:r w:rsidRPr="007F1A84">
        <w:rPr>
          <w:rFonts w:ascii="仿宋" w:eastAsia="仿宋" w:hAnsi="仿宋" w:cs="宋体" w:hint="eastAsia"/>
          <w:b/>
          <w:bCs/>
          <w:sz w:val="24"/>
          <w:szCs w:val="24"/>
        </w:rPr>
        <w:t>、其他</w:t>
      </w:r>
    </w:p>
    <w:p w14:paraId="19E64321" w14:textId="7CC38185" w:rsidR="002C05FB" w:rsidRPr="007F1A84" w:rsidRDefault="002C05FB" w:rsidP="00CA6FED">
      <w:pPr>
        <w:spacing w:line="520" w:lineRule="exact"/>
        <w:rPr>
          <w:rFonts w:ascii="仿宋" w:eastAsia="仿宋" w:hAnsi="仿宋" w:cs="宋体"/>
          <w:b/>
          <w:bCs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⑴配套原厂台车：一辆</w:t>
      </w:r>
    </w:p>
    <w:p w14:paraId="5022EFDA" w14:textId="77777777" w:rsidR="004436C5" w:rsidRPr="007F1A84" w:rsidRDefault="004436C5" w:rsidP="00CA6FED">
      <w:pPr>
        <w:spacing w:line="520" w:lineRule="exact"/>
        <w:ind w:firstLine="480"/>
        <w:rPr>
          <w:rFonts w:ascii="仿宋" w:eastAsia="仿宋" w:hAnsi="仿宋" w:cs="宋体"/>
          <w:sz w:val="24"/>
          <w:szCs w:val="24"/>
        </w:rPr>
      </w:pPr>
    </w:p>
    <w:p w14:paraId="1EC4AEE5" w14:textId="77777777" w:rsidR="004436C5" w:rsidRPr="007F1A84" w:rsidRDefault="004436C5" w:rsidP="00CA6FED">
      <w:pPr>
        <w:spacing w:line="520" w:lineRule="exact"/>
        <w:ind w:firstLine="480"/>
        <w:rPr>
          <w:rFonts w:ascii="仿宋" w:eastAsia="仿宋" w:hAnsi="仿宋" w:cs="宋体"/>
          <w:sz w:val="24"/>
          <w:szCs w:val="24"/>
        </w:rPr>
      </w:pPr>
    </w:p>
    <w:p w14:paraId="3F235CE2" w14:textId="1A21A291" w:rsidR="003E6940" w:rsidRPr="007F1A84" w:rsidRDefault="004436C5" w:rsidP="00CA6FED">
      <w:pPr>
        <w:spacing w:line="520" w:lineRule="exact"/>
        <w:ind w:firstLine="480"/>
        <w:jc w:val="center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7F1A84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便携式肺功能仪</w:t>
      </w:r>
    </w:p>
    <w:p w14:paraId="7255B197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 w:hint="eastAsia"/>
          <w:sz w:val="24"/>
          <w:szCs w:val="24"/>
        </w:rPr>
        <w:t>一、测量项目</w:t>
      </w:r>
    </w:p>
    <w:p w14:paraId="5C8AF194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1.1、SVC（肺活量）： VC、IC、TV、ERV、TRV、VC/HT；</w:t>
      </w:r>
    </w:p>
    <w:p w14:paraId="5962A131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1.2、FVC（用力肺活量）： FVC、FEV0.5、FEV1.0、FEV3.0、FEV0.5%、FEV1.0%（G）、FEV1.0%（T）、FEV3.0%、FVC/HT、FEV1/HT、FEV1/</w:t>
      </w:r>
      <w:proofErr w:type="spellStart"/>
      <w:r w:rsidRPr="007F1A84">
        <w:rPr>
          <w:rFonts w:ascii="仿宋" w:eastAsia="仿宋" w:hAnsi="仿宋"/>
          <w:sz w:val="24"/>
          <w:szCs w:val="24"/>
        </w:rPr>
        <w:t>VCpr</w:t>
      </w:r>
      <w:proofErr w:type="spellEnd"/>
      <w:r w:rsidRPr="007F1A84">
        <w:rPr>
          <w:rFonts w:ascii="仿宋" w:eastAsia="仿宋" w:hAnsi="仿宋"/>
          <w:sz w:val="24"/>
          <w:szCs w:val="24"/>
        </w:rPr>
        <w:t>、MMF、PEF、FEF25、FEF50、FEF75、FEF90、FEF50/FEF75、PEF/HT、FEF25/HT、FEF50/HT、FEF75/HT、FEF75-85、FEF200-1200、MTC75-50、MTC50-25、MTC25-RV、MTCR、OI、ATI、PEF TIME、FET、</w:t>
      </w:r>
      <w:proofErr w:type="spellStart"/>
      <w:r w:rsidRPr="007F1A84">
        <w:rPr>
          <w:rFonts w:ascii="仿宋" w:eastAsia="仿宋" w:hAnsi="仿宋"/>
          <w:sz w:val="24"/>
          <w:szCs w:val="24"/>
        </w:rPr>
        <w:t>ExtrapV</w:t>
      </w:r>
      <w:proofErr w:type="spellEnd"/>
      <w:r w:rsidRPr="007F1A84">
        <w:rPr>
          <w:rFonts w:ascii="仿宋" w:eastAsia="仿宋" w:hAnsi="仿宋"/>
          <w:sz w:val="24"/>
          <w:szCs w:val="24"/>
        </w:rPr>
        <w:t>、</w:t>
      </w:r>
      <w:proofErr w:type="spellStart"/>
      <w:r w:rsidRPr="007F1A84">
        <w:rPr>
          <w:rFonts w:ascii="仿宋" w:eastAsia="仿宋" w:hAnsi="仿宋"/>
          <w:sz w:val="24"/>
          <w:szCs w:val="24"/>
        </w:rPr>
        <w:t>ExtrapV</w:t>
      </w:r>
      <w:proofErr w:type="spellEnd"/>
      <w:r w:rsidRPr="007F1A84">
        <w:rPr>
          <w:rFonts w:ascii="仿宋" w:eastAsia="仿宋" w:hAnsi="仿宋"/>
          <w:sz w:val="24"/>
          <w:szCs w:val="24"/>
        </w:rPr>
        <w:t>% 、FIVC、FIV0.5、FIV1.0、FIV1/FVC、FIV1/FIVC、PIF、FIF50、FEF50/FIF50、FIF50/FEF50、CVI；</w:t>
      </w:r>
    </w:p>
    <w:p w14:paraId="37CEBA41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1.3、MVV（分钟最大通气量）： MVV、RR、TV、MVV/BSA、AVI；</w:t>
      </w:r>
    </w:p>
    <w:p w14:paraId="10CC2735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1.4、BD（支气管扩张试验）：SVC、FVC、MVV；</w:t>
      </w:r>
    </w:p>
    <w:p w14:paraId="0308DCB2" w14:textId="4CEFE0E9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1.5、具有肺年龄评估功能，能够评估受检者的肺部相对年龄，适合吸烟者的肺部评测以及戒烟门诊的有效提示；</w:t>
      </w:r>
      <w:r w:rsidR="00FB7697" w:rsidRPr="007F1A84">
        <w:rPr>
          <w:rFonts w:ascii="仿宋" w:eastAsia="仿宋" w:hAnsi="仿宋"/>
          <w:sz w:val="24"/>
          <w:szCs w:val="24"/>
        </w:rPr>
        <w:t xml:space="preserve"> </w:t>
      </w:r>
    </w:p>
    <w:p w14:paraId="0607543C" w14:textId="7777777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 w:hint="eastAsia"/>
          <w:sz w:val="24"/>
          <w:szCs w:val="24"/>
        </w:rPr>
        <w:t>二、技术要求</w:t>
      </w:r>
    </w:p>
    <w:p w14:paraId="623744C9" w14:textId="675B0A32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2.1、</w:t>
      </w:r>
      <w:r w:rsidR="002611E2" w:rsidRPr="007F1A84">
        <w:rPr>
          <w:rFonts w:ascii="仿宋" w:eastAsia="仿宋" w:hAnsi="仿宋"/>
          <w:sz w:val="24"/>
          <w:szCs w:val="24"/>
        </w:rPr>
        <w:t>传感器：双向压差式孔板流量计，配≥3个传感器头，传感器不需要校正；</w:t>
      </w:r>
      <w:r w:rsidR="00FB7697" w:rsidRPr="007F1A84">
        <w:rPr>
          <w:rFonts w:ascii="仿宋" w:eastAsia="仿宋" w:hAnsi="仿宋"/>
          <w:sz w:val="24"/>
          <w:szCs w:val="24"/>
        </w:rPr>
        <w:t xml:space="preserve"> </w:t>
      </w:r>
    </w:p>
    <w:p w14:paraId="7D56AC52" w14:textId="028F1789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2.2、</w:t>
      </w:r>
      <w:r w:rsidR="002611E2" w:rsidRPr="007F1A84">
        <w:rPr>
          <w:rFonts w:ascii="仿宋" w:eastAsia="仿宋" w:hAnsi="仿宋"/>
          <w:sz w:val="24"/>
          <w:szCs w:val="24"/>
        </w:rPr>
        <w:t>电源保障：交直流电两用（内带可充电电池，充满电可用 4小时）；</w:t>
      </w:r>
    </w:p>
    <w:p w14:paraId="011DCA7E" w14:textId="4C5D3337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2.3、</w:t>
      </w:r>
      <w:r w:rsidR="002611E2" w:rsidRPr="007F1A84">
        <w:rPr>
          <w:rFonts w:ascii="仿宋" w:eastAsia="仿宋" w:hAnsi="仿宋"/>
          <w:sz w:val="24"/>
          <w:szCs w:val="24"/>
        </w:rPr>
        <w:t>测量参数</w:t>
      </w:r>
      <w:r w:rsidR="00FB7697" w:rsidRPr="007F1A84">
        <w:rPr>
          <w:rFonts w:ascii="仿宋" w:eastAsia="仿宋" w:hAnsi="仿宋" w:hint="eastAsia"/>
          <w:sz w:val="24"/>
          <w:szCs w:val="24"/>
        </w:rPr>
        <w:t>≥</w:t>
      </w:r>
      <w:r w:rsidR="002611E2" w:rsidRPr="007F1A84">
        <w:rPr>
          <w:rFonts w:ascii="仿宋" w:eastAsia="仿宋" w:hAnsi="仿宋"/>
          <w:sz w:val="24"/>
          <w:szCs w:val="24"/>
        </w:rPr>
        <w:t>55个</w:t>
      </w:r>
    </w:p>
    <w:p w14:paraId="6EEDEB42" w14:textId="750CECF3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lastRenderedPageBreak/>
        <w:t>2.4、</w:t>
      </w:r>
      <w:r w:rsidR="002611E2" w:rsidRPr="007F1A84">
        <w:rPr>
          <w:rFonts w:ascii="仿宋" w:eastAsia="仿宋" w:hAnsi="仿宋"/>
          <w:sz w:val="24"/>
          <w:szCs w:val="24"/>
        </w:rPr>
        <w:t>体积检测：流量积分；</w:t>
      </w:r>
    </w:p>
    <w:p w14:paraId="3867389E" w14:textId="7844C8B6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2.5、</w:t>
      </w:r>
      <w:r w:rsidR="002611E2" w:rsidRPr="007F1A84">
        <w:rPr>
          <w:rFonts w:ascii="仿宋" w:eastAsia="仿宋" w:hAnsi="仿宋"/>
          <w:sz w:val="24"/>
          <w:szCs w:val="24"/>
        </w:rPr>
        <w:t>储存功能：</w:t>
      </w:r>
      <w:r w:rsidR="00433477" w:rsidRPr="007F1A84">
        <w:rPr>
          <w:rFonts w:ascii="仿宋" w:eastAsia="仿宋" w:hAnsi="仿宋" w:hint="eastAsia"/>
          <w:sz w:val="24"/>
          <w:szCs w:val="24"/>
        </w:rPr>
        <w:t>主机可以储存</w:t>
      </w:r>
      <w:r w:rsidR="000B08AD" w:rsidRPr="007F1A84">
        <w:rPr>
          <w:rFonts w:ascii="仿宋" w:eastAsia="仿宋" w:hAnsi="仿宋" w:hint="eastAsia"/>
          <w:sz w:val="24"/>
          <w:szCs w:val="24"/>
        </w:rPr>
        <w:t>≥</w:t>
      </w:r>
      <w:r w:rsidR="002611E2" w:rsidRPr="007F1A84">
        <w:rPr>
          <w:rFonts w:ascii="仿宋" w:eastAsia="仿宋" w:hAnsi="仿宋"/>
          <w:sz w:val="24"/>
          <w:szCs w:val="24"/>
        </w:rPr>
        <w:t>100个病人的数据</w:t>
      </w:r>
    </w:p>
    <w:p w14:paraId="6AF3CB28" w14:textId="5F06CAAB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2.6、</w:t>
      </w:r>
      <w:r w:rsidR="002611E2" w:rsidRPr="007F1A84">
        <w:rPr>
          <w:rFonts w:ascii="仿宋" w:eastAsia="仿宋" w:hAnsi="仿宋"/>
          <w:sz w:val="24"/>
          <w:szCs w:val="24"/>
        </w:rPr>
        <w:t>体积精度：±3%或±50毫升以内；</w:t>
      </w:r>
    </w:p>
    <w:p w14:paraId="25C59B7E" w14:textId="734735F1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2.7、</w:t>
      </w:r>
      <w:r w:rsidR="002611E2" w:rsidRPr="007F1A84">
        <w:rPr>
          <w:rFonts w:ascii="仿宋" w:eastAsia="仿宋" w:hAnsi="仿宋"/>
          <w:sz w:val="24"/>
          <w:szCs w:val="24"/>
        </w:rPr>
        <w:t>流量范围：0.05-±14升/秒；</w:t>
      </w:r>
    </w:p>
    <w:p w14:paraId="28EB0239" w14:textId="34B7DEDF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2.8、</w:t>
      </w:r>
      <w:r w:rsidR="002611E2" w:rsidRPr="007F1A84">
        <w:rPr>
          <w:rFonts w:ascii="仿宋" w:eastAsia="仿宋" w:hAnsi="仿宋"/>
          <w:sz w:val="24"/>
          <w:szCs w:val="24"/>
        </w:rPr>
        <w:t>体积范围：0-10升；</w:t>
      </w:r>
    </w:p>
    <w:p w14:paraId="5AC10931" w14:textId="5A95B3DC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2.9、</w:t>
      </w:r>
      <w:r w:rsidR="002611E2" w:rsidRPr="007F1A84">
        <w:rPr>
          <w:rFonts w:ascii="仿宋" w:eastAsia="仿宋" w:hAnsi="仿宋"/>
          <w:sz w:val="24"/>
          <w:szCs w:val="24"/>
        </w:rPr>
        <w:t>流量分辨率：0.01升/秒。</w:t>
      </w:r>
    </w:p>
    <w:p w14:paraId="3A8A7764" w14:textId="22E6F5D2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2.10、</w:t>
      </w:r>
      <w:r w:rsidR="002611E2" w:rsidRPr="007F1A84">
        <w:rPr>
          <w:rFonts w:ascii="仿宋" w:eastAsia="仿宋" w:hAnsi="仿宋"/>
          <w:sz w:val="24"/>
          <w:szCs w:val="24"/>
        </w:rPr>
        <w:t>体积分辨率：0.01升。</w:t>
      </w:r>
    </w:p>
    <w:p w14:paraId="6D1301F4" w14:textId="1020DE43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2.11、</w:t>
      </w:r>
      <w:r w:rsidR="002611E2" w:rsidRPr="007F1A84">
        <w:rPr>
          <w:rFonts w:ascii="仿宋" w:eastAsia="仿宋" w:hAnsi="仿宋"/>
          <w:sz w:val="24"/>
          <w:szCs w:val="24"/>
        </w:rPr>
        <w:t>显示：</w:t>
      </w:r>
      <w:r w:rsidR="001B09B3" w:rsidRPr="007F1A84">
        <w:rPr>
          <w:rFonts w:ascii="仿宋" w:eastAsia="仿宋" w:hAnsi="仿宋" w:hint="eastAsia"/>
          <w:sz w:val="24"/>
          <w:szCs w:val="24"/>
        </w:rPr>
        <w:t>主机内置屏幕</w:t>
      </w:r>
      <w:r w:rsidR="002611E2" w:rsidRPr="007F1A84">
        <w:rPr>
          <w:rFonts w:ascii="仿宋" w:eastAsia="仿宋" w:hAnsi="仿宋"/>
          <w:sz w:val="24"/>
          <w:szCs w:val="24"/>
        </w:rPr>
        <w:t>；</w:t>
      </w:r>
    </w:p>
    <w:p w14:paraId="0D3EEA8D" w14:textId="1D59AEB1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2.12、</w:t>
      </w:r>
      <w:r w:rsidR="002611E2" w:rsidRPr="007F1A84">
        <w:rPr>
          <w:rFonts w:ascii="仿宋" w:eastAsia="仿宋" w:hAnsi="仿宋"/>
          <w:sz w:val="24"/>
          <w:szCs w:val="24"/>
        </w:rPr>
        <w:t>打印机：内置热敏打印机；</w:t>
      </w:r>
    </w:p>
    <w:p w14:paraId="41B8CEE8" w14:textId="65A1A99C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2.13</w:t>
      </w:r>
      <w:r w:rsidR="002611E2" w:rsidRPr="007F1A84">
        <w:rPr>
          <w:rFonts w:ascii="仿宋" w:eastAsia="仿宋" w:hAnsi="仿宋"/>
          <w:sz w:val="24"/>
          <w:szCs w:val="24"/>
        </w:rPr>
        <w:t>、打印速度：60秒/标准全面报告；报告可自主选择打印参数，自动分析检测结果。</w:t>
      </w:r>
    </w:p>
    <w:p w14:paraId="69E67026" w14:textId="0B07714C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2.14、</w:t>
      </w:r>
      <w:r w:rsidR="002611E2" w:rsidRPr="007F1A84">
        <w:rPr>
          <w:rFonts w:ascii="仿宋" w:eastAsia="仿宋" w:hAnsi="仿宋"/>
          <w:sz w:val="24"/>
          <w:szCs w:val="24"/>
        </w:rPr>
        <w:t>计算机接口：RC-232C，数据可传输给工作站计算机。</w:t>
      </w:r>
      <w:r w:rsidR="002611E2" w:rsidRPr="007F1A84">
        <w:rPr>
          <w:rFonts w:ascii="仿宋" w:eastAsia="仿宋" w:hAnsi="仿宋" w:hint="eastAsia"/>
          <w:sz w:val="24"/>
          <w:szCs w:val="24"/>
        </w:rPr>
        <w:t>提供配套图文</w:t>
      </w:r>
      <w:r w:rsidR="00293F35" w:rsidRPr="007F1A84">
        <w:rPr>
          <w:rFonts w:ascii="仿宋" w:eastAsia="仿宋" w:hAnsi="仿宋" w:hint="eastAsia"/>
          <w:sz w:val="24"/>
          <w:szCs w:val="24"/>
        </w:rPr>
        <w:t>（含打印功能）</w:t>
      </w:r>
      <w:r w:rsidR="002611E2" w:rsidRPr="007F1A84">
        <w:rPr>
          <w:rFonts w:ascii="仿宋" w:eastAsia="仿宋" w:hAnsi="仿宋" w:hint="eastAsia"/>
          <w:sz w:val="24"/>
          <w:szCs w:val="24"/>
        </w:rPr>
        <w:t>工作站</w:t>
      </w:r>
    </w:p>
    <w:p w14:paraId="486941CA" w14:textId="2DCCBAA3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2.15、</w:t>
      </w:r>
      <w:r w:rsidR="002611E2" w:rsidRPr="007F1A84">
        <w:rPr>
          <w:rFonts w:ascii="仿宋" w:eastAsia="仿宋" w:hAnsi="仿宋"/>
          <w:sz w:val="24"/>
          <w:szCs w:val="24"/>
        </w:rPr>
        <w:t>电源：交流：100—240V，50/60HZ，直流：内置可充电蓄电池。</w:t>
      </w:r>
    </w:p>
    <w:p w14:paraId="090DB003" w14:textId="7E7A41C5" w:rsidR="004436C5" w:rsidRPr="007F1A84" w:rsidRDefault="004436C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2.16、</w:t>
      </w:r>
      <w:r w:rsidR="002611E2" w:rsidRPr="007F1A84">
        <w:rPr>
          <w:rFonts w:ascii="仿宋" w:eastAsia="仿宋" w:hAnsi="仿宋"/>
          <w:sz w:val="24"/>
          <w:szCs w:val="24"/>
        </w:rPr>
        <w:t>预测公式：基于亚洲人的预测公式，并且内含白种人和黑种人，拥有中国人数据库，依据不同年龄不同性别的健康中国人群的预测标准值，检测结果准确，实现对肺部疾病精准的检测、及预后评估。</w:t>
      </w:r>
    </w:p>
    <w:p w14:paraId="6D261D75" w14:textId="6FEB0FE2" w:rsidR="004436C5" w:rsidRPr="007F1A84" w:rsidRDefault="0096759C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 w:cs="宋体" w:hint="eastAsia"/>
          <w:sz w:val="24"/>
          <w:szCs w:val="24"/>
        </w:rPr>
        <w:t>★</w:t>
      </w:r>
      <w:r w:rsidR="004436C5" w:rsidRPr="007F1A84">
        <w:rPr>
          <w:rFonts w:ascii="仿宋" w:eastAsia="仿宋" w:hAnsi="仿宋"/>
          <w:sz w:val="24"/>
          <w:szCs w:val="24"/>
        </w:rPr>
        <w:t>2.17、</w:t>
      </w:r>
      <w:r w:rsidRPr="007F1A84">
        <w:rPr>
          <w:rFonts w:ascii="仿宋" w:eastAsia="仿宋" w:hAnsi="仿宋" w:hint="eastAsia"/>
          <w:sz w:val="24"/>
          <w:szCs w:val="24"/>
        </w:rPr>
        <w:t>预留</w:t>
      </w:r>
      <w:r w:rsidRPr="007F1A84">
        <w:rPr>
          <w:rFonts w:ascii="仿宋" w:eastAsia="仿宋" w:hAnsi="仿宋"/>
          <w:sz w:val="24"/>
          <w:szCs w:val="24"/>
        </w:rPr>
        <w:t>免费接入</w:t>
      </w:r>
      <w:r w:rsidRPr="007F1A84">
        <w:rPr>
          <w:rFonts w:ascii="仿宋" w:eastAsia="仿宋" w:hAnsi="仿宋" w:hint="eastAsia"/>
          <w:sz w:val="24"/>
          <w:szCs w:val="24"/>
        </w:rPr>
        <w:t>职业健康体检软件的接口，负责后期接入软件相关事宜</w:t>
      </w:r>
      <w:r w:rsidRPr="007F1A84">
        <w:rPr>
          <w:rFonts w:ascii="仿宋" w:eastAsia="仿宋" w:hAnsi="仿宋"/>
          <w:sz w:val="24"/>
          <w:szCs w:val="24"/>
        </w:rPr>
        <w:t>。</w:t>
      </w:r>
    </w:p>
    <w:p w14:paraId="73E25FCF" w14:textId="3CBC84D2" w:rsidR="004436C5" w:rsidRPr="007F1A84" w:rsidRDefault="00EA671A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.18</w:t>
      </w:r>
      <w:r>
        <w:rPr>
          <w:rFonts w:ascii="仿宋" w:eastAsia="仿宋" w:hAnsi="仿宋" w:hint="eastAsia"/>
          <w:sz w:val="24"/>
          <w:szCs w:val="24"/>
        </w:rPr>
        <w:t>、提供设备配套1</w:t>
      </w:r>
      <w:r>
        <w:rPr>
          <w:rFonts w:ascii="仿宋" w:eastAsia="仿宋" w:hAnsi="仿宋"/>
          <w:sz w:val="24"/>
          <w:szCs w:val="24"/>
        </w:rPr>
        <w:t>000</w:t>
      </w:r>
      <w:r>
        <w:rPr>
          <w:rFonts w:ascii="仿宋" w:eastAsia="仿宋" w:hAnsi="仿宋" w:hint="eastAsia"/>
          <w:sz w:val="24"/>
          <w:szCs w:val="24"/>
        </w:rPr>
        <w:t>人份耗材。</w:t>
      </w:r>
    </w:p>
    <w:p w14:paraId="6F9639D4" w14:textId="2E8DFD2B" w:rsidR="003E6940" w:rsidRPr="007F1A84" w:rsidRDefault="003E6940" w:rsidP="00CA6FED">
      <w:pPr>
        <w:spacing w:line="520" w:lineRule="exact"/>
        <w:rPr>
          <w:rFonts w:ascii="仿宋" w:eastAsia="仿宋" w:hAnsi="仿宋"/>
          <w:sz w:val="24"/>
          <w:szCs w:val="24"/>
        </w:rPr>
      </w:pPr>
    </w:p>
    <w:p w14:paraId="3DFFDE3A" w14:textId="77777777" w:rsidR="0096759C" w:rsidRPr="007F1A84" w:rsidRDefault="0096759C" w:rsidP="00CA6FED">
      <w:pPr>
        <w:spacing w:line="520" w:lineRule="exact"/>
        <w:jc w:val="center"/>
        <w:rPr>
          <w:rFonts w:ascii="仿宋" w:eastAsia="仿宋" w:hAnsi="仿宋"/>
          <w:b/>
          <w:bCs/>
          <w:sz w:val="24"/>
          <w:szCs w:val="24"/>
        </w:rPr>
      </w:pPr>
    </w:p>
    <w:p w14:paraId="50C259C6" w14:textId="10388F6B" w:rsidR="00726795" w:rsidRPr="007F1A84" w:rsidRDefault="00726795" w:rsidP="00CA6FED">
      <w:pPr>
        <w:spacing w:line="520" w:lineRule="exact"/>
        <w:jc w:val="center"/>
        <w:rPr>
          <w:rFonts w:ascii="仿宋" w:eastAsia="仿宋" w:hAnsi="仿宋"/>
          <w:b/>
          <w:bCs/>
          <w:sz w:val="24"/>
          <w:szCs w:val="24"/>
        </w:rPr>
      </w:pPr>
      <w:r w:rsidRPr="007F1A84">
        <w:rPr>
          <w:rFonts w:ascii="仿宋" w:eastAsia="仿宋" w:hAnsi="仿宋" w:hint="eastAsia"/>
          <w:b/>
          <w:bCs/>
          <w:sz w:val="24"/>
          <w:szCs w:val="24"/>
        </w:rPr>
        <w:t>医用冷藏箱</w:t>
      </w:r>
    </w:p>
    <w:p w14:paraId="4AFAE136" w14:textId="79DFBCBE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1、</w:t>
      </w:r>
      <w:r w:rsidRPr="007F1A84">
        <w:rPr>
          <w:rFonts w:ascii="仿宋" w:eastAsia="仿宋" w:hAnsi="仿宋"/>
          <w:sz w:val="24"/>
          <w:szCs w:val="24"/>
        </w:rPr>
        <w:tab/>
        <w:t>类型：立式冷藏冰箱</w:t>
      </w:r>
    </w:p>
    <w:p w14:paraId="159EBE1E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2、</w:t>
      </w:r>
      <w:r w:rsidRPr="007F1A84">
        <w:rPr>
          <w:rFonts w:ascii="仿宋" w:eastAsia="仿宋" w:hAnsi="仿宋"/>
          <w:sz w:val="24"/>
          <w:szCs w:val="24"/>
        </w:rPr>
        <w:tab/>
        <w:t>电加热玻璃门，有效防止门体凝露。</w:t>
      </w:r>
    </w:p>
    <w:p w14:paraId="05F05527" w14:textId="03128E0A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3、</w:t>
      </w:r>
      <w:r w:rsidRPr="007F1A84">
        <w:rPr>
          <w:rFonts w:ascii="仿宋" w:eastAsia="仿宋" w:hAnsi="仿宋"/>
          <w:sz w:val="24"/>
          <w:szCs w:val="24"/>
        </w:rPr>
        <w:tab/>
        <w:t>容积：≥400L</w:t>
      </w:r>
    </w:p>
    <w:p w14:paraId="6FFF5AE2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4、</w:t>
      </w:r>
      <w:r w:rsidRPr="007F1A84">
        <w:rPr>
          <w:rFonts w:ascii="仿宋" w:eastAsia="仿宋" w:hAnsi="仿宋"/>
          <w:sz w:val="24"/>
          <w:szCs w:val="24"/>
        </w:rPr>
        <w:tab/>
        <w:t>温度范围：常用温度在2～8℃。</w:t>
      </w:r>
    </w:p>
    <w:p w14:paraId="324E8644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lastRenderedPageBreak/>
        <w:t>5、</w:t>
      </w:r>
      <w:r w:rsidRPr="007F1A84">
        <w:rPr>
          <w:rFonts w:ascii="仿宋" w:eastAsia="仿宋" w:hAnsi="仿宋"/>
          <w:sz w:val="24"/>
          <w:szCs w:val="24"/>
        </w:rPr>
        <w:tab/>
        <w:t>温度显示：设备正面可直接观察到数字显示，步进0.1℃。</w:t>
      </w:r>
    </w:p>
    <w:p w14:paraId="0981A36B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6、</w:t>
      </w:r>
      <w:r w:rsidRPr="007F1A84">
        <w:rPr>
          <w:rFonts w:ascii="仿宋" w:eastAsia="仿宋" w:hAnsi="仿宋"/>
          <w:sz w:val="24"/>
          <w:szCs w:val="24"/>
        </w:rPr>
        <w:tab/>
        <w:t>温度调节：具有温度可调节旋扭或其他可调节温度高低的配置。</w:t>
      </w:r>
    </w:p>
    <w:p w14:paraId="4D66E2A3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7、</w:t>
      </w:r>
      <w:r w:rsidRPr="007F1A84">
        <w:rPr>
          <w:rFonts w:ascii="仿宋" w:eastAsia="仿宋" w:hAnsi="仿宋"/>
          <w:sz w:val="24"/>
          <w:szCs w:val="24"/>
        </w:rPr>
        <w:tab/>
        <w:t>制冷剂：无氟环保制冷剂，风冷无霜。</w:t>
      </w:r>
    </w:p>
    <w:p w14:paraId="7F116BD7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8、</w:t>
      </w:r>
      <w:r w:rsidRPr="007F1A84">
        <w:rPr>
          <w:rFonts w:ascii="仿宋" w:eastAsia="仿宋" w:hAnsi="仿宋"/>
          <w:sz w:val="24"/>
          <w:szCs w:val="24"/>
        </w:rPr>
        <w:tab/>
        <w:t>报警：多种报警方式：高温低温报警，断电报警，传感器故障报警。</w:t>
      </w:r>
    </w:p>
    <w:p w14:paraId="5A631522" w14:textId="77777777" w:rsidR="00726795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9、</w:t>
      </w:r>
      <w:r w:rsidRPr="007F1A84">
        <w:rPr>
          <w:rFonts w:ascii="仿宋" w:eastAsia="仿宋" w:hAnsi="仿宋"/>
          <w:sz w:val="24"/>
          <w:szCs w:val="24"/>
        </w:rPr>
        <w:tab/>
        <w:t>其它：可调节搁物架（至少4层搁物架）和标识贴插槽设计，门体带内锁。</w:t>
      </w:r>
    </w:p>
    <w:p w14:paraId="29C9BC30" w14:textId="77777777" w:rsidR="0096759C" w:rsidRPr="007F1A84" w:rsidRDefault="00726795" w:rsidP="00CA6FED">
      <w:pPr>
        <w:spacing w:line="520" w:lineRule="exact"/>
        <w:rPr>
          <w:rFonts w:ascii="仿宋" w:eastAsia="仿宋" w:hAnsi="仿宋"/>
          <w:sz w:val="24"/>
          <w:szCs w:val="24"/>
        </w:rPr>
      </w:pPr>
      <w:r w:rsidRPr="007F1A84">
        <w:rPr>
          <w:rFonts w:ascii="仿宋" w:eastAsia="仿宋" w:hAnsi="仿宋"/>
          <w:sz w:val="24"/>
          <w:szCs w:val="24"/>
        </w:rPr>
        <w:t>10、★监控：提供1套具备温度实时监控系统，可同时监控≥8台冰箱，能够在手机APP、电脑上实时查看。并提供≥6年免费温度监控服务，含监控模块流量费用等所有相关服务费用。</w:t>
      </w:r>
    </w:p>
    <w:sectPr w:rsidR="0096759C" w:rsidRPr="007F1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70413" w14:textId="77777777" w:rsidR="00433054" w:rsidRDefault="00433054" w:rsidP="003E6940">
      <w:r>
        <w:separator/>
      </w:r>
    </w:p>
  </w:endnote>
  <w:endnote w:type="continuationSeparator" w:id="0">
    <w:p w14:paraId="583E410B" w14:textId="77777777" w:rsidR="00433054" w:rsidRDefault="00433054" w:rsidP="003E6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74314" w14:textId="77777777" w:rsidR="00433054" w:rsidRDefault="00433054" w:rsidP="003E6940">
      <w:r>
        <w:separator/>
      </w:r>
    </w:p>
  </w:footnote>
  <w:footnote w:type="continuationSeparator" w:id="0">
    <w:p w14:paraId="127A0C22" w14:textId="77777777" w:rsidR="00433054" w:rsidRDefault="00433054" w:rsidP="003E6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7CF"/>
    <w:rsid w:val="000B08AD"/>
    <w:rsid w:val="001B09B3"/>
    <w:rsid w:val="002611E2"/>
    <w:rsid w:val="00293F35"/>
    <w:rsid w:val="002C05FB"/>
    <w:rsid w:val="003377D1"/>
    <w:rsid w:val="00381417"/>
    <w:rsid w:val="003B17C6"/>
    <w:rsid w:val="003E6940"/>
    <w:rsid w:val="00433054"/>
    <w:rsid w:val="00433477"/>
    <w:rsid w:val="004436C5"/>
    <w:rsid w:val="004E1898"/>
    <w:rsid w:val="00666D2A"/>
    <w:rsid w:val="00682F3D"/>
    <w:rsid w:val="006A01B2"/>
    <w:rsid w:val="006C4CB9"/>
    <w:rsid w:val="00726292"/>
    <w:rsid w:val="00726795"/>
    <w:rsid w:val="007B0EB2"/>
    <w:rsid w:val="007D617B"/>
    <w:rsid w:val="007F1A84"/>
    <w:rsid w:val="0096759C"/>
    <w:rsid w:val="00982A89"/>
    <w:rsid w:val="00B876FC"/>
    <w:rsid w:val="00BB52DB"/>
    <w:rsid w:val="00C34196"/>
    <w:rsid w:val="00CA6FED"/>
    <w:rsid w:val="00D557CF"/>
    <w:rsid w:val="00DD4B9A"/>
    <w:rsid w:val="00E50E0E"/>
    <w:rsid w:val="00EA671A"/>
    <w:rsid w:val="00F0796E"/>
    <w:rsid w:val="00FB7697"/>
    <w:rsid w:val="7800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4E5826"/>
  <w15:docId w15:val="{A113FABD-9DA3-454E-B218-BB582F2C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列表段落1"/>
    <w:basedOn w:val="a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5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4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 星人</dc:creator>
  <cp:lastModifiedBy>星人 万</cp:lastModifiedBy>
  <cp:revision>25</cp:revision>
  <dcterms:created xsi:type="dcterms:W3CDTF">2023-10-19T02:17:00Z</dcterms:created>
  <dcterms:modified xsi:type="dcterms:W3CDTF">2023-10-24T08:24:00Z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0A5107EC68D4493AACB1B5CF04B55584_13</vt:lpwstr>
  </property>
</Properties>
</file>