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产品名称：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bookmarkStart w:id="0" w:name="_GoBack"/>
            <w:r>
              <w:rPr>
                <w:rFonts w:hint="eastAsia" w:asciiTheme="minorEastAsia" w:hAnsiTheme="minorEastAsia" w:eastAsiaTheme="minorEastAsia"/>
                <w:sz w:val="24"/>
              </w:rPr>
              <w:t>肺炎支原体DNA检测试剂盒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 xml:space="preserve"> 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PCR扩增法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试剂盒组成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提取试剂盒+扩增试剂盒以及所需耗材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产品规格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48人份或96人份规格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产品适用范围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试剂盒适用于ABI扩增仪、天隆扩增仪、中元提取仪（EXM3000、EXM6000）、圣湘（S－S13A）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样本类型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适用于痰液、咽拭子等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试剂性能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1.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试剂盒外观应符合：完整，液体无渗漏；包装标签应清晰，无磨损。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cs="CIDFont+F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2．阴阳性质控品符合率100%</w:t>
            </w:r>
            <w:r>
              <w:rPr>
                <w:rFonts w:hint="eastAsia" w:cs="CIDFont+F2" w:asciiTheme="minorEastAsia" w:hAnsiTheme="minorEastAsia" w:eastAsiaTheme="minorEastAsia"/>
                <w:kern w:val="0"/>
                <w:sz w:val="24"/>
              </w:rPr>
              <w:t>。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.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重复性：批内批间CT值变异系数（CV）≤7.5%。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4．最低检测限）≤1000 Copies/ml</w:t>
            </w:r>
          </w:p>
        </w:tc>
      </w:tr>
    </w:tbl>
    <w:p>
      <w:pPr>
        <w:spacing w:line="500" w:lineRule="exact"/>
        <w:rPr>
          <w:sz w:val="28"/>
          <w:szCs w:val="28"/>
        </w:rPr>
      </w:pPr>
    </w:p>
    <w:p>
      <w:pPr>
        <w:pStyle w:val="4"/>
        <w:widowControl/>
        <w:shd w:val="clear" w:color="auto" w:fill="FFFFFF"/>
        <w:spacing w:beforeAutospacing="0" w:afterAutospacing="0" w:line="375" w:lineRule="atLeast"/>
        <w:ind w:left="480"/>
        <w:rPr>
          <w:rFonts w:hint="eastAsia" w:eastAsia="宋体"/>
          <w:color w:val="FF0000"/>
          <w:kern w:val="2"/>
          <w:sz w:val="28"/>
          <w:szCs w:val="28"/>
          <w:lang w:val="en-US" w:eastAsia="zh-CN"/>
        </w:rPr>
      </w:pPr>
      <w:r>
        <w:rPr>
          <w:rFonts w:hint="eastAsia"/>
          <w:kern w:val="2"/>
          <w:sz w:val="28"/>
          <w:szCs w:val="28"/>
        </w:rPr>
        <w:t>1、项目预算：</w:t>
      </w:r>
      <w:r>
        <w:rPr>
          <w:rFonts w:hint="eastAsia"/>
          <w:color w:val="FF0000"/>
          <w:kern w:val="2"/>
          <w:sz w:val="28"/>
          <w:szCs w:val="28"/>
        </w:rPr>
        <w:t>单价：28元/人份</w:t>
      </w:r>
      <w:r>
        <w:rPr>
          <w:rFonts w:hint="eastAsia"/>
          <w:color w:val="FF0000"/>
          <w:kern w:val="2"/>
          <w:sz w:val="28"/>
          <w:szCs w:val="28"/>
          <w:lang w:val="en-US" w:eastAsia="zh-CN"/>
        </w:rPr>
        <w:t>,年采购金额：28万元/年。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2、限价：单人份测试成本不高于物价收费的28.0%。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3、免费维保期：从项目通过采购人验收交付后连续正常使用至服务期满。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4、合同履行期限：服务期2年。采用1+1模式。（即合同到期后，经供应商评价后，可续签下年合同）</w:t>
      </w:r>
    </w:p>
    <w:p>
      <w:pPr>
        <w:tabs>
          <w:tab w:val="left" w:pos="7006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>
      <w:pPr>
        <w:rPr>
          <w:sz w:val="28"/>
          <w:szCs w:val="28"/>
        </w:rPr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IDFont+F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NmNiOTdkZTAwZDQ2YjAzNjA5ZjU0YWJkOGY5MzAifQ=="/>
  </w:docVars>
  <w:rsids>
    <w:rsidRoot w:val="74D60645"/>
    <w:rsid w:val="00046783"/>
    <w:rsid w:val="00052ABF"/>
    <w:rsid w:val="00095168"/>
    <w:rsid w:val="00120387"/>
    <w:rsid w:val="00132B8C"/>
    <w:rsid w:val="00165970"/>
    <w:rsid w:val="00172C41"/>
    <w:rsid w:val="00183459"/>
    <w:rsid w:val="001E083A"/>
    <w:rsid w:val="001E49D8"/>
    <w:rsid w:val="0021021D"/>
    <w:rsid w:val="002227C5"/>
    <w:rsid w:val="00242938"/>
    <w:rsid w:val="00266A72"/>
    <w:rsid w:val="002974A7"/>
    <w:rsid w:val="002A2303"/>
    <w:rsid w:val="002B049A"/>
    <w:rsid w:val="002F1CD2"/>
    <w:rsid w:val="0031495D"/>
    <w:rsid w:val="00333F39"/>
    <w:rsid w:val="003926A2"/>
    <w:rsid w:val="003A1293"/>
    <w:rsid w:val="003D34B4"/>
    <w:rsid w:val="00411D7B"/>
    <w:rsid w:val="00437E39"/>
    <w:rsid w:val="0044049B"/>
    <w:rsid w:val="0045603B"/>
    <w:rsid w:val="00470435"/>
    <w:rsid w:val="004B61AD"/>
    <w:rsid w:val="004D479B"/>
    <w:rsid w:val="004E136C"/>
    <w:rsid w:val="00546DF8"/>
    <w:rsid w:val="00564A31"/>
    <w:rsid w:val="005F063E"/>
    <w:rsid w:val="0067667A"/>
    <w:rsid w:val="00686C4F"/>
    <w:rsid w:val="00697626"/>
    <w:rsid w:val="006D0BEF"/>
    <w:rsid w:val="00740984"/>
    <w:rsid w:val="007C743D"/>
    <w:rsid w:val="007E0837"/>
    <w:rsid w:val="00817B3D"/>
    <w:rsid w:val="008540AE"/>
    <w:rsid w:val="008A2FFB"/>
    <w:rsid w:val="009508AF"/>
    <w:rsid w:val="009D5C4A"/>
    <w:rsid w:val="00A3766A"/>
    <w:rsid w:val="00A573B4"/>
    <w:rsid w:val="00A66476"/>
    <w:rsid w:val="00AA2C49"/>
    <w:rsid w:val="00AB2B20"/>
    <w:rsid w:val="00B5135B"/>
    <w:rsid w:val="00B62A74"/>
    <w:rsid w:val="00B7541D"/>
    <w:rsid w:val="00B80A9C"/>
    <w:rsid w:val="00B80B22"/>
    <w:rsid w:val="00BF6FC9"/>
    <w:rsid w:val="00C27B1C"/>
    <w:rsid w:val="00C344E0"/>
    <w:rsid w:val="00C4070A"/>
    <w:rsid w:val="00C67A2B"/>
    <w:rsid w:val="00C90029"/>
    <w:rsid w:val="00CC7364"/>
    <w:rsid w:val="00CE62D0"/>
    <w:rsid w:val="00D3273C"/>
    <w:rsid w:val="00D44652"/>
    <w:rsid w:val="00DA5644"/>
    <w:rsid w:val="00DF092D"/>
    <w:rsid w:val="00E221C3"/>
    <w:rsid w:val="00E76AF1"/>
    <w:rsid w:val="00E914CF"/>
    <w:rsid w:val="00ED6C44"/>
    <w:rsid w:val="00F37AD2"/>
    <w:rsid w:val="00F86C72"/>
    <w:rsid w:val="00FA720A"/>
    <w:rsid w:val="00FB10BB"/>
    <w:rsid w:val="00FC5366"/>
    <w:rsid w:val="00FC712A"/>
    <w:rsid w:val="00FC7226"/>
    <w:rsid w:val="09136E47"/>
    <w:rsid w:val="12D07B69"/>
    <w:rsid w:val="13F54834"/>
    <w:rsid w:val="1A0F4768"/>
    <w:rsid w:val="24560580"/>
    <w:rsid w:val="291C3A2B"/>
    <w:rsid w:val="29DB38C2"/>
    <w:rsid w:val="2B383203"/>
    <w:rsid w:val="30A951BF"/>
    <w:rsid w:val="31645371"/>
    <w:rsid w:val="31BB2DB3"/>
    <w:rsid w:val="32F552E6"/>
    <w:rsid w:val="354579FA"/>
    <w:rsid w:val="38F7754D"/>
    <w:rsid w:val="3C53008C"/>
    <w:rsid w:val="3D542452"/>
    <w:rsid w:val="3EFE4153"/>
    <w:rsid w:val="42802EAA"/>
    <w:rsid w:val="436A288B"/>
    <w:rsid w:val="4517259F"/>
    <w:rsid w:val="4D382434"/>
    <w:rsid w:val="4E6D2DB3"/>
    <w:rsid w:val="4E722C35"/>
    <w:rsid w:val="52314BB5"/>
    <w:rsid w:val="58567609"/>
    <w:rsid w:val="59531012"/>
    <w:rsid w:val="5AAB7B33"/>
    <w:rsid w:val="61D317E5"/>
    <w:rsid w:val="62AB76AB"/>
    <w:rsid w:val="6EDF56FB"/>
    <w:rsid w:val="72842772"/>
    <w:rsid w:val="74D60645"/>
    <w:rsid w:val="77E64234"/>
    <w:rsid w:val="7876557E"/>
    <w:rsid w:val="7C6E01E7"/>
    <w:rsid w:val="7F3B78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69</Words>
  <Characters>395</Characters>
  <Lines>3</Lines>
  <Paragraphs>1</Paragraphs>
  <TotalTime>29</TotalTime>
  <ScaleCrop>false</ScaleCrop>
  <LinksUpToDate>false</LinksUpToDate>
  <CharactersWithSpaces>463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高杨</cp:lastModifiedBy>
  <cp:lastPrinted>2023-10-19T01:27:00Z</cp:lastPrinted>
  <dcterms:modified xsi:type="dcterms:W3CDTF">2023-10-25T06:34:38Z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2F5AD1211ED24E6EAEA313A490EEBCC9_13</vt:lpwstr>
  </property>
</Properties>
</file>