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tblpY="1265"/>
        <w:tblW w:w="897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712"/>
        <w:gridCol w:w="1547"/>
        <w:gridCol w:w="1188"/>
        <w:gridCol w:w="1320"/>
        <w:gridCol w:w="1187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规格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预算单价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（元）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预算合计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（万元）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项目预算合计</w:t>
            </w:r>
          </w:p>
          <w:p>
            <w:pPr>
              <w:pStyle w:val="2"/>
              <w:jc w:val="center"/>
              <w:rPr>
                <w:lang w:val="en-US" w:bidi="ar-SA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7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</w:rPr>
              <w:t>输注延长管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5μ</w:t>
            </w:r>
            <w:r>
              <w:rPr>
                <w:rFonts w:ascii="仿宋" w:hAnsi="仿宋" w:eastAsia="仿宋" w:cs="宋体"/>
                <w:kern w:val="0"/>
                <w:sz w:val="24"/>
              </w:rPr>
              <w:t>m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10000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6.5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6.5</w:t>
            </w:r>
          </w:p>
        </w:tc>
        <w:tc>
          <w:tcPr>
            <w:tcW w:w="15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</w:rPr>
              <w:t>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普通型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10000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5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pStyle w:val="5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>输注延长管</w:t>
      </w:r>
      <w:r>
        <w:rPr>
          <w:rFonts w:hint="eastAsia"/>
          <w:b/>
          <w:bCs/>
          <w:sz w:val="28"/>
          <w:szCs w:val="28"/>
        </w:rPr>
        <w:t xml:space="preserve"> 参数</w:t>
      </w:r>
      <w:bookmarkEnd w:id="0"/>
    </w:p>
    <w:p>
      <w:pPr>
        <w:pStyle w:val="5"/>
        <w:widowControl/>
        <w:spacing w:beforeAutospacing="1" w:afterAutospacing="1"/>
        <w:jc w:val="center"/>
        <w:rPr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项目总体要求：须提供样品，用于评标。</w:t>
      </w:r>
    </w:p>
    <w:p>
      <w:pPr>
        <w:pStyle w:val="5"/>
        <w:widowControl/>
        <w:spacing w:beforeAutospacing="1" w:afterAutospacing="1"/>
        <w:jc w:val="left"/>
        <w:rPr>
          <w:rFonts w:hint="eastAsia"/>
          <w:b/>
          <w:bCs/>
          <w:sz w:val="28"/>
          <w:szCs w:val="28"/>
        </w:rPr>
      </w:pPr>
    </w:p>
    <w:p>
      <w:pPr>
        <w:pStyle w:val="5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输注延长管</w:t>
      </w:r>
      <w:r>
        <w:rPr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（一）</w:t>
      </w:r>
    </w:p>
    <w:p>
      <w:pPr>
        <w:pStyle w:val="5"/>
        <w:widowControl/>
        <w:spacing w:beforeAutospacing="1" w:afterAutospacing="1"/>
        <w:jc w:val="left"/>
      </w:pPr>
      <w:r>
        <w:t xml:space="preserve">一、总体要求： </w:t>
      </w:r>
    </w:p>
    <w:p>
      <w:pPr>
        <w:pStyle w:val="5"/>
        <w:widowControl/>
        <w:spacing w:beforeAutospacing="1" w:afterAutospacing="1"/>
        <w:jc w:val="left"/>
      </w:pPr>
      <w:r>
        <w:t xml:space="preserve">1、产品适用范围：应用于各种输液操作中,与输液器或注射器配套使用。 </w:t>
      </w:r>
    </w:p>
    <w:p>
      <w:pPr>
        <w:pStyle w:val="5"/>
        <w:widowControl/>
        <w:spacing w:beforeAutospacing="1" w:afterAutospacing="1"/>
        <w:jc w:val="left"/>
      </w:pPr>
      <w:r>
        <w:t xml:space="preserve">2、产品经环氧乙烷灭菌,无菌、无热源处理。 </w:t>
      </w:r>
    </w:p>
    <w:p>
      <w:pPr>
        <w:pStyle w:val="5"/>
        <w:widowControl/>
        <w:spacing w:beforeAutospacing="1" w:afterAutospacing="1"/>
        <w:jc w:val="left"/>
      </w:pPr>
      <w:r>
        <w:t xml:space="preserve">3、一次性使用。 </w:t>
      </w:r>
    </w:p>
    <w:p>
      <w:pPr>
        <w:pStyle w:val="5"/>
        <w:widowControl/>
        <w:spacing w:beforeAutospacing="1" w:afterAutospacing="1"/>
        <w:jc w:val="left"/>
      </w:pPr>
      <w:r>
        <w:rPr>
          <w:rFonts w:hint="eastAsia"/>
        </w:rPr>
        <w:t>★</w:t>
      </w:r>
      <w:r>
        <w:t>二、过滤孔径：5μm</w:t>
      </w:r>
    </w:p>
    <w:p>
      <w:pPr>
        <w:pStyle w:val="5"/>
        <w:widowControl/>
        <w:spacing w:beforeAutospacing="1" w:afterAutospacing="1"/>
        <w:jc w:val="left"/>
      </w:pPr>
      <w:r>
        <w:t xml:space="preserve">三、产品技术参数： </w:t>
      </w:r>
    </w:p>
    <w:p>
      <w:pPr>
        <w:pStyle w:val="5"/>
        <w:widowControl/>
        <w:spacing w:beforeAutospacing="1" w:afterAutospacing="1"/>
      </w:pPr>
      <w:r>
        <w:t xml:space="preserve">1、管长：≥160cm </w:t>
      </w:r>
    </w:p>
    <w:p>
      <w:pPr>
        <w:pStyle w:val="5"/>
        <w:widowControl/>
        <w:spacing w:beforeAutospacing="1" w:afterAutospacing="1"/>
      </w:pPr>
      <w:r>
        <w:t xml:space="preserve">2、材质：PVC材质（TOTM增塑，不含DEHP）或TPE材质 </w:t>
      </w:r>
    </w:p>
    <w:p>
      <w:pPr>
        <w:pStyle w:val="5"/>
        <w:widowControl/>
        <w:spacing w:beforeAutospacing="1" w:afterAutospacing="1"/>
      </w:pPr>
      <w:r>
        <w:t>3</w:t>
      </w:r>
      <w:r>
        <w:rPr>
          <w:rFonts w:hint="eastAsia"/>
        </w:rPr>
        <w:t>、</w:t>
      </w:r>
      <w:r>
        <w:t xml:space="preserve">过滤膜材：核孔滤膜或聚醚砜膜 </w:t>
      </w:r>
    </w:p>
    <w:p>
      <w:pPr>
        <w:pStyle w:val="5"/>
        <w:widowControl/>
        <w:spacing w:beforeAutospacing="1" w:afterAutospacing="1"/>
      </w:pPr>
      <w:r>
        <w:t xml:space="preserve">4、功能：精密过滤 </w:t>
      </w:r>
    </w:p>
    <w:p>
      <w:pPr>
        <w:pStyle w:val="5"/>
        <w:widowControl/>
        <w:spacing w:beforeAutospacing="1" w:afterAutospacing="1"/>
      </w:pPr>
      <w:r>
        <w:t xml:space="preserve">5、滤除率：≥90% </w:t>
      </w:r>
    </w:p>
    <w:p>
      <w:pPr>
        <w:pStyle w:val="5"/>
        <w:widowControl/>
        <w:spacing w:beforeAutospacing="1" w:afterAutospacing="1"/>
      </w:pPr>
      <w:r>
        <w:rPr>
          <w:rFonts w:hint="eastAsia"/>
        </w:rPr>
        <w:t>★</w:t>
      </w:r>
      <w:r>
        <w:t xml:space="preserve">6、接口：螺旋接口 </w:t>
      </w:r>
    </w:p>
    <w:p>
      <w:pPr>
        <w:pStyle w:val="5"/>
        <w:widowControl/>
        <w:spacing w:beforeAutospacing="1" w:afterAutospacing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输注延长管</w:t>
      </w:r>
      <w:r>
        <w:rPr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（二）</w:t>
      </w:r>
    </w:p>
    <w:p>
      <w:pPr>
        <w:pStyle w:val="5"/>
        <w:widowControl/>
        <w:spacing w:beforeAutospacing="1" w:afterAutospacing="1"/>
        <w:jc w:val="left"/>
      </w:pPr>
      <w:r>
        <w:t xml:space="preserve">一、总体要求： </w:t>
      </w:r>
    </w:p>
    <w:p>
      <w:pPr>
        <w:pStyle w:val="5"/>
        <w:widowControl/>
        <w:spacing w:beforeAutospacing="1" w:afterAutospacing="1"/>
        <w:jc w:val="left"/>
      </w:pPr>
      <w:r>
        <w:t xml:space="preserve">1、产品适用范围：应用于各种输液操作中,与输液器或注射器配套使用。 </w:t>
      </w:r>
    </w:p>
    <w:p>
      <w:pPr>
        <w:pStyle w:val="5"/>
        <w:widowControl/>
        <w:spacing w:beforeAutospacing="1" w:afterAutospacing="1"/>
        <w:jc w:val="left"/>
      </w:pPr>
      <w:r>
        <w:t xml:space="preserve">2、产品经环氧乙烷灭菌,无菌、无热源处理。 </w:t>
      </w:r>
    </w:p>
    <w:p>
      <w:pPr>
        <w:pStyle w:val="5"/>
        <w:widowControl/>
        <w:spacing w:beforeAutospacing="1" w:afterAutospacing="1"/>
        <w:jc w:val="left"/>
      </w:pPr>
      <w:r>
        <w:t xml:space="preserve">3、一次性使用。 </w:t>
      </w:r>
    </w:p>
    <w:p>
      <w:pPr>
        <w:pStyle w:val="5"/>
        <w:widowControl/>
        <w:spacing w:beforeAutospacing="1" w:afterAutospacing="1"/>
        <w:jc w:val="left"/>
      </w:pPr>
      <w:r>
        <w:t xml:space="preserve">三、产品技术参数： </w:t>
      </w:r>
    </w:p>
    <w:p>
      <w:pPr>
        <w:pStyle w:val="5"/>
        <w:widowControl/>
        <w:spacing w:beforeAutospacing="1" w:afterAutospacing="1"/>
      </w:pPr>
      <w:r>
        <w:t>1</w:t>
      </w:r>
      <w:r>
        <w:rPr>
          <w:rFonts w:hint="eastAsia"/>
        </w:rPr>
        <w:t>、</w:t>
      </w:r>
      <w:r>
        <w:t xml:space="preserve">管长：≥160cm </w:t>
      </w:r>
    </w:p>
    <w:p>
      <w:pPr>
        <w:pStyle w:val="5"/>
        <w:widowControl/>
        <w:spacing w:beforeAutospacing="1" w:afterAutospacing="1"/>
      </w:pPr>
      <w:r>
        <w:t xml:space="preserve">2、材质：PVC材质（TOTM增塑，不含DEHP）或TPE材质 </w:t>
      </w:r>
    </w:p>
    <w:p>
      <w:r>
        <w:rPr>
          <w:rFonts w:hint="eastAsia"/>
          <w:sz w:val="24"/>
        </w:rPr>
        <w:t>★3</w:t>
      </w:r>
      <w:r>
        <w:rPr>
          <w:sz w:val="24"/>
        </w:rPr>
        <w:t>、接口：螺旋接口</w:t>
      </w: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JhY2U3NzJkODUxZGUwMWJlYjE0MDgxOWE4MGExYzIifQ=="/>
  </w:docVars>
  <w:rsids>
    <w:rsidRoot w:val="7CE33DF3"/>
    <w:rsid w:val="00016A4A"/>
    <w:rsid w:val="007E7AEE"/>
    <w:rsid w:val="00816B84"/>
    <w:rsid w:val="00A257BB"/>
    <w:rsid w:val="00DE75CA"/>
    <w:rsid w:val="2AA42B8C"/>
    <w:rsid w:val="3F5E1C86"/>
    <w:rsid w:val="7CE3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rPr>
      <w:sz w:val="24"/>
    </w:rPr>
  </w:style>
  <w:style w:type="character" w:customStyle="1" w:styleId="8">
    <w:name w:val="正文文本 字符"/>
    <w:basedOn w:val="7"/>
    <w:link w:val="2"/>
    <w:qFormat/>
    <w:uiPriority w:val="1"/>
    <w:rPr>
      <w:rFonts w:ascii="宋体" w:hAnsi="宋体" w:cs="宋体" w:eastAsiaTheme="minorEastAsia"/>
      <w:kern w:val="2"/>
      <w:sz w:val="32"/>
      <w:szCs w:val="32"/>
      <w:lang w:val="zh-CN" w:bidi="zh-CN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419</Characters>
  <Lines>3</Lines>
  <Paragraphs>1</Paragraphs>
  <TotalTime>1</TotalTime>
  <ScaleCrop>false</ScaleCrop>
  <LinksUpToDate>false</LinksUpToDate>
  <CharactersWithSpaces>491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2023-09-26T00:56:00Z</dcterms:created>
  <dc:creator>日光晴</dc:creator>
  <cp:lastModifiedBy>高杨</cp:lastModifiedBy>
  <cp:lastPrinted>2023-08-11T03:00:00Z</cp:lastPrinted>
  <dcterms:modified xsi:type="dcterms:W3CDTF">2023-10-10T02:16:56Z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F11D66D46AD748F888295B1719AD193A_13</vt:lpwstr>
  </property>
</Properties>
</file>