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附件1：马鞍山市人民医院动态葡萄糖监测系统配套传感器项目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05C56E5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DF0762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2023-10-07T08:55:55Z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7EEAEF0A49F345BDA57D0147F4BCEA3F_13</vt:lpwstr>
  </property>
</Properties>
</file>