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宋体" w:hAnsi="宋体" w:eastAsia="宋体" w:cs="宋体"/>
          <w:kern w:val="2"/>
          <w:sz w:val="24"/>
          <w:szCs w:val="22"/>
          <w:lang w:val="en-US" w:eastAsia="zh-CN" w:bidi="ar-SA"/>
        </w:rPr>
        <w:t>马鞍山市人民医院营养科肠内营养剂采购项目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  <w:bookmarkStart w:id="0" w:name="_GoBack"/>
            <w:bookmarkEnd w:id="0"/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5C9A4819"/>
    <w:rsid w:val="61022082"/>
    <w:rsid w:val="61D2183A"/>
    <w:rsid w:val="64A60145"/>
    <w:rsid w:val="666E325C"/>
    <w:rsid w:val="66832A48"/>
    <w:rsid w:val="68EC7D87"/>
    <w:rsid w:val="6E097BAF"/>
    <w:rsid w:val="6EC004E1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2023-08-07T00:55:19Z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6C6A7A56407C4D05BA11162DCD8DC549_13</vt:lpwstr>
  </property>
</Properties>
</file>