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60" w:lineRule="auto"/>
        <w:ind w:left="0" w:firstLine="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60" w:lineRule="auto"/>
        <w:ind w:left="0" w:firstLine="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</w:rPr>
        <w:t>老旧监控改造25万预算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60" w:lineRule="auto"/>
        <w:ind w:left="0" w:firstLine="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60" w:lineRule="auto"/>
        <w:ind w:left="0" w:firstLine="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商务要求</w:t>
      </w:r>
    </w:p>
    <w:bookmarkEnd w:id="0"/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1、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对供应商资质要求：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right="0"/>
      </w:pP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</w:rPr>
        <w:t>具备《中华人民共和国政府采购法》第22条规定的条件；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right="0"/>
      </w:pP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</w:rPr>
        <w:t>本项目不接受联合体投标。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line="360" w:lineRule="auto"/>
        <w:ind w:left="240" w:hanging="240" w:hangingChars="100"/>
      </w:pP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</w:rPr>
        <w:t>具有企业法人营业执照，具有税务登记证、组织机构代码证（若供应商提供了“三证合一”的新版营业执照，无需另行提供税务登记证、组织机构代码证）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2、交货期（工期）：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60</w:t>
      </w:r>
      <w:r>
        <w:rPr>
          <w:rFonts w:hint="eastAsia" w:ascii="宋体" w:hAnsi="宋体" w:eastAsia="宋体" w:cs="宋体"/>
          <w:sz w:val="28"/>
          <w:szCs w:val="28"/>
        </w:rPr>
        <w:t>天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3、免费质保期：三年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4、付款方式：验收合格30日后，支付合同总价的95%，余款5%质保期满之后1个月内付清。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                                      </w:t>
      </w:r>
    </w:p>
    <w:p>
      <w:pPr>
        <w:pStyle w:val="2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                               信息科</w:t>
      </w:r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                           2023年6月26日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1NDZiNzA2ZTdjZWRhZDc1N2Q0ODkwOTIwNDg2ZmYifQ=="/>
  </w:docVars>
  <w:rsids>
    <w:rsidRoot w:val="2E093223"/>
    <w:rsid w:val="2E093223"/>
    <w:rsid w:val="31DE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3">
    <w:name w:val="Body Text 2"/>
    <w:basedOn w:val="1"/>
    <w:qFormat/>
    <w:uiPriority w:val="99"/>
    <w:pPr>
      <w:spacing w:line="340" w:lineRule="exact"/>
    </w:pPr>
    <w:rPr>
      <w:rFonts w:ascii="仿宋_GB2312" w:eastAsia="仿宋_GB2312"/>
      <w:sz w:val="2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221</Characters>
  <Lines>0</Lines>
  <Paragraphs>0</Paragraphs>
  <TotalTime>2</TotalTime>
  <ScaleCrop>false</ScaleCrop>
  <LinksUpToDate>false</LinksUpToDate>
  <CharactersWithSpaces>368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2023-06-26T08:53:00Z</dcterms:created>
  <dc:creator>UNJK</dc:creator>
  <cp:lastModifiedBy>高杨</cp:lastModifiedBy>
  <dcterms:modified xsi:type="dcterms:W3CDTF">2023-07-06T08:10:48Z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A2E4347935474028A121E31381DFB326_13</vt:lpwstr>
  </property>
</Properties>
</file>