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马鞍山市人民医院部分建筑危房鉴定项目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43434"/>
          <w:spacing w:val="0"/>
          <w:sz w:val="27"/>
          <w:szCs w:val="27"/>
        </w:rPr>
        <w:t>马鞍山市人民医院部分建筑危房鉴定项目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5A34C73"/>
    <w:rsid w:val="23663321"/>
    <w:rsid w:val="256D1BA5"/>
    <w:rsid w:val="2BAB65D5"/>
    <w:rsid w:val="2FDC7B33"/>
    <w:rsid w:val="35A10CB6"/>
    <w:rsid w:val="41843825"/>
    <w:rsid w:val="458F3AB9"/>
    <w:rsid w:val="4ACC467D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E7230DD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173</Words>
  <Characters>175</Characters>
  <Lines>1</Lines>
  <Paragraphs>1</Paragraphs>
  <TotalTime>0</TotalTime>
  <ScaleCrop>false</ScaleCrop>
  <LinksUpToDate>false</LinksUpToDate>
  <CharactersWithSpaces>199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2023-06-07T07:56:41Z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