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 xml:space="preserve">直线加速器维保服务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</w:pP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color w:val="343434"/>
          <w:kern w:val="0"/>
          <w:sz w:val="32"/>
          <w:szCs w:val="32"/>
          <w:lang w:val="en-US" w:eastAsia="zh-CN" w:bidi="ar-SA"/>
        </w:rPr>
        <w:t xml:space="preserve">直线加速器维保服务 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D5411A8"/>
    <w:rsid w:val="256D1BA5"/>
    <w:rsid w:val="3E712558"/>
    <w:rsid w:val="53FC2633"/>
    <w:rsid w:val="5A905AE7"/>
    <w:rsid w:val="70167D75"/>
    <w:rsid w:val="73AD6703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167</Characters>
  <Lines>1</Lines>
  <Paragraphs>1</Paragraphs>
  <TotalTime>0</TotalTime>
  <ScaleCrop>false</ScaleCrop>
  <LinksUpToDate>false</LinksUpToDate>
  <CharactersWithSpaces>191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2022-11-25T02:55:18Z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8FF0B3A6088D4D9C94D3485A7974E3C7</vt:lpwstr>
  </property>
</Properties>
</file>