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6" w:firstLineChars="300"/>
        <w:rPr>
          <w:rFonts w:ascii="宋体"/>
          <w:b/>
          <w:bCs/>
          <w:sz w:val="48"/>
          <w:szCs w:val="48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48"/>
          <w:szCs w:val="48"/>
        </w:rPr>
        <w:t>产品的相关技术要求</w:t>
      </w:r>
    </w:p>
    <w:p/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3"/>
        <w:gridCol w:w="6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产品名称：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正畸</w:t>
            </w:r>
            <w:r>
              <w:rPr>
                <w:rFonts w:ascii="仿宋_GB2312" w:hAnsi="宋体" w:eastAsia="仿宋_GB2312"/>
                <w:sz w:val="28"/>
                <w:szCs w:val="28"/>
              </w:rPr>
              <w:t>金属托槽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允许采购进口产品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是（√）否（）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产品规格型号：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706-0857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产品材质：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不锈钢及钴铬合金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产品组成：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主体不锈钢，锁片钴铬合金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（可根据使用调整）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非灭菌包装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。一盒（副）包含上下附表内20颗托槽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产品适用范围：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在</w:t>
            </w:r>
            <w:r>
              <w:rPr>
                <w:rFonts w:ascii="仿宋_GB2312" w:hAnsi="宋体" w:eastAsia="仿宋_GB2312"/>
                <w:sz w:val="28"/>
                <w:szCs w:val="28"/>
              </w:rPr>
              <w:t>口腔正畸治疗时用于矫治牙齿畸形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产品使用性能：</w:t>
            </w:r>
          </w:p>
        </w:tc>
        <w:tc>
          <w:tcPr>
            <w:tcW w:w="6743" w:type="dxa"/>
            <w:noWrap/>
          </w:tcPr>
          <w:p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该款托槽不含游离镍成分，可有效减少口腔过敏，主动数据精准快速达到临床矫治效果，通过托槽施加的矫治力使牙齿发生移动变化，具体病程按临床医师指导下使用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wordWrap w:val="0"/>
        <w:ind w:firstLine="420" w:firstLineChars="150"/>
        <w:jc w:val="right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填表人签名：            2022年10月21日</w:t>
      </w:r>
    </w:p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097AF8"/>
    <w:rsid w:val="000A2023"/>
    <w:rsid w:val="000C7123"/>
    <w:rsid w:val="001B5FC5"/>
    <w:rsid w:val="00333DF1"/>
    <w:rsid w:val="00341975"/>
    <w:rsid w:val="00437E5F"/>
    <w:rsid w:val="005154BF"/>
    <w:rsid w:val="006B506C"/>
    <w:rsid w:val="007D2C23"/>
    <w:rsid w:val="00840BAC"/>
    <w:rsid w:val="008654B6"/>
    <w:rsid w:val="008E38DE"/>
    <w:rsid w:val="008F7E67"/>
    <w:rsid w:val="009C2A72"/>
    <w:rsid w:val="00B15FDB"/>
    <w:rsid w:val="00B83CBA"/>
    <w:rsid w:val="00BC41C3"/>
    <w:rsid w:val="00C05E15"/>
    <w:rsid w:val="00CC6B7E"/>
    <w:rsid w:val="00D31BFB"/>
    <w:rsid w:val="00D9389F"/>
    <w:rsid w:val="00FC5366"/>
    <w:rsid w:val="00FE39D4"/>
    <w:rsid w:val="088956CF"/>
    <w:rsid w:val="24560580"/>
    <w:rsid w:val="28AA4F7C"/>
    <w:rsid w:val="291C3A2B"/>
    <w:rsid w:val="2C8C4BC6"/>
    <w:rsid w:val="2EA103DB"/>
    <w:rsid w:val="3EFE4153"/>
    <w:rsid w:val="43176E34"/>
    <w:rsid w:val="599F1ED6"/>
    <w:rsid w:val="633407B7"/>
    <w:rsid w:val="67CD6820"/>
    <w:rsid w:val="6EDF56FB"/>
    <w:rsid w:val="74D60645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237</Characters>
  <Lines>2</Lines>
  <Paragraphs>1</Paragraphs>
  <TotalTime>32</TotalTime>
  <ScaleCrop>false</ScaleCrop>
  <LinksUpToDate>false</LinksUpToDate>
  <CharactersWithSpaces>249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日光晴</cp:lastModifiedBy>
  <cp:lastPrinted>2020-08-12T00:54:00Z</cp:lastPrinted>
  <dcterms:modified xsi:type="dcterms:W3CDTF">2022-10-31T08:01:57Z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A3780DDCA0734A4BBA048510C35FEE0F</vt:lpwstr>
  </property>
</Properties>
</file>