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both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幽门螺旋杆菌IgG抗体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测定试剂盒（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化学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发光法）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国产（√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both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规格1：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50测试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/盒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规格2：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100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测试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</w:t>
            </w:r>
            <w:r>
              <w:rPr>
                <w:rFonts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磁性微球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；2</w:t>
            </w:r>
            <w:r>
              <w:rPr>
                <w:rFonts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低点校准品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；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高点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校准品；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缓冲液；5.发光标记物；6.样本稀释液；7.阴性质控品；8.阳性质控品1；9.阳性质控品2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both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规格1：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50测试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/盒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规格2：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100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测试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适用于全自动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化学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发光分析仪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MAGLUMI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X8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设备上开展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幽门螺旋杆菌IgG抗体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的浓度检测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1. 外观：试剂盒包装完整，无磨损，标签应清晰；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各组分应齐全，液体无渗漏。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2.装量：液体试剂各个组分装量应不小于标签标示值。</w:t>
            </w:r>
          </w:p>
          <w:p>
            <w:pPr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3.准确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性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检测企业参考品中阳性参考品，阳性参考品符合率20/20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4.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分析灵敏度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检出限=30.9EIU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.重复性：对高值及低值样品进行测定，其结果变异系数（CV）应不大于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.0%。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.批间差：批间变异系数（CV）应不大于1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.0%。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7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8"/>
                <w:szCs w:val="28"/>
              </w:rPr>
              <w:t>.稳定性：对过效期1个月内试剂盒进行准确度、空白限、线性范围和重复性检测，应符合要求。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/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U0ZTYzMGUzZTBiMWJmZWM0ZTAxODA0NzYyNTlkZTYifQ=="/>
  </w:docVars>
  <w:rsids>
    <w:rsidRoot w:val="74D60645"/>
    <w:rsid w:val="00202B64"/>
    <w:rsid w:val="002A2303"/>
    <w:rsid w:val="003A60F5"/>
    <w:rsid w:val="00A508D1"/>
    <w:rsid w:val="00A573B4"/>
    <w:rsid w:val="00C04DDD"/>
    <w:rsid w:val="00C90029"/>
    <w:rsid w:val="00E348B4"/>
    <w:rsid w:val="00F6417B"/>
    <w:rsid w:val="00FC5366"/>
    <w:rsid w:val="0C353AA8"/>
    <w:rsid w:val="13B56520"/>
    <w:rsid w:val="1CB05379"/>
    <w:rsid w:val="1D21657E"/>
    <w:rsid w:val="1D506CCD"/>
    <w:rsid w:val="22B62AC0"/>
    <w:rsid w:val="24560580"/>
    <w:rsid w:val="246B7E89"/>
    <w:rsid w:val="291C3A2B"/>
    <w:rsid w:val="305822AC"/>
    <w:rsid w:val="337D5F7E"/>
    <w:rsid w:val="344D1ECC"/>
    <w:rsid w:val="3EFE4153"/>
    <w:rsid w:val="50692FA7"/>
    <w:rsid w:val="536C6901"/>
    <w:rsid w:val="53D671E9"/>
    <w:rsid w:val="5A2474A6"/>
    <w:rsid w:val="5C501E2D"/>
    <w:rsid w:val="631619E0"/>
    <w:rsid w:val="6EDF56FB"/>
    <w:rsid w:val="74D60645"/>
    <w:rsid w:val="76C43680"/>
    <w:rsid w:val="7876557E"/>
    <w:rsid w:val="7C711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462</Words>
  <Characters>536</Characters>
  <Lines>4</Lines>
  <Paragraphs>1</Paragraphs>
  <TotalTime>8</TotalTime>
  <ScaleCrop>false</ScaleCrop>
  <LinksUpToDate>false</LinksUpToDate>
  <CharactersWithSpaces>602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2022-09-05T04:18:00Z</dcterms:created>
  <dc:creator>日光晴</dc:creator>
  <cp:lastModifiedBy>Administrator</cp:lastModifiedBy>
  <cp:lastPrinted>2020-04-23T08:31:00Z</cp:lastPrinted>
  <dcterms:modified xsi:type="dcterms:W3CDTF">2022-09-07T10:12:38Z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08A8A0739EA449EA99E21A6ADA03B65F</vt:lpwstr>
  </property>
</Properties>
</file>