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ind w:firstLine="2562" w:firstLineChars="800"/>
        <w:jc w:val="left"/>
      </w:pPr>
      <w:r>
        <w:rPr>
          <w:rFonts w:hint="eastAsia" w:ascii="宋体" w:hAnsi="宋体" w:eastAsia="宋体" w:cs="宋体"/>
          <w:b/>
          <w:bCs/>
          <w:color w:val="000000"/>
          <w:kern w:val="0"/>
          <w:sz w:val="31"/>
          <w:szCs w:val="31"/>
          <w:lang w:val="en-US" w:eastAsia="zh-CN" w:bidi="ar"/>
        </w:rPr>
        <w:t xml:space="preserve">核酸样本采集管商务要求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1、所有货物（包括零部件）须为全新的、未使用过的原装正品。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提交货物（含相关服务）的技术参数和配置应与磋商文件的要求及其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磋商响应文件的技术要求偏离表（如果被磋商小组接受的话）相一致。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若磋商文件及磋商响应文件中无相应说明，则以国家有关部门最新颁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布的相应标准及规范为准。 </w:t>
      </w:r>
    </w:p>
    <w:p>
      <w:pPr>
        <w:keepNext w:val="0"/>
        <w:keepLines w:val="0"/>
        <w:widowControl/>
        <w:suppressLineNumbers w:val="0"/>
        <w:jc w:val="left"/>
      </w:pPr>
      <w:r>
        <w:rPr>
          <w:rFonts w:hint="eastAsia" w:ascii="宋体" w:hAnsi="宋体" w:eastAsia="宋体" w:cs="宋体"/>
          <w:color w:val="FF0000"/>
          <w:kern w:val="0"/>
          <w:sz w:val="28"/>
          <w:szCs w:val="28"/>
          <w:lang w:val="en-US" w:eastAsia="zh-CN" w:bidi="ar"/>
        </w:rPr>
        <w:t xml:space="preserve">2、所报货物必须符合《医疗器械标准管理办法》等国家相关强制 </w:t>
      </w:r>
    </w:p>
    <w:p>
      <w:pPr>
        <w:keepNext w:val="0"/>
        <w:keepLines w:val="0"/>
        <w:widowControl/>
        <w:suppressLineNumbers w:val="0"/>
        <w:jc w:val="left"/>
      </w:pPr>
      <w:r>
        <w:rPr>
          <w:rFonts w:hint="eastAsia" w:ascii="宋体" w:hAnsi="宋体" w:eastAsia="宋体" w:cs="宋体"/>
          <w:color w:val="FF0000"/>
          <w:kern w:val="0"/>
          <w:sz w:val="28"/>
          <w:szCs w:val="28"/>
          <w:lang w:val="en-US" w:eastAsia="zh-CN" w:bidi="ar"/>
        </w:rPr>
        <w:t xml:space="preserve">性要求。 </w:t>
      </w:r>
    </w:p>
    <w:p>
      <w:pPr>
        <w:keepNext w:val="0"/>
        <w:keepLines w:val="0"/>
        <w:widowControl/>
        <w:suppressLineNumbers w:val="0"/>
        <w:jc w:val="left"/>
      </w:pPr>
      <w:r>
        <w:rPr>
          <w:rFonts w:hint="eastAsia" w:ascii="宋体" w:hAnsi="宋体" w:eastAsia="宋体" w:cs="宋体"/>
          <w:color w:val="FF0000"/>
          <w:kern w:val="0"/>
          <w:sz w:val="28"/>
          <w:szCs w:val="28"/>
          <w:lang w:val="en-US" w:eastAsia="zh-CN" w:bidi="ar"/>
        </w:rPr>
        <w:t>2.1 供应商须在磋商响应文件中提供所报</w:t>
      </w:r>
      <w:r>
        <w:rPr>
          <w:rFonts w:hint="eastAsia" w:ascii="宋体" w:hAnsi="宋体" w:eastAsia="宋体" w:cs="宋体"/>
          <w:b/>
          <w:bCs/>
          <w:color w:val="FF0000"/>
          <w:kern w:val="0"/>
          <w:sz w:val="28"/>
          <w:szCs w:val="28"/>
          <w:lang w:val="en-US" w:eastAsia="zh-CN" w:bidi="ar"/>
        </w:rPr>
        <w:t xml:space="preserve">核酸样本采集管（单样）、 </w:t>
      </w:r>
    </w:p>
    <w:p>
      <w:pPr>
        <w:keepNext w:val="0"/>
        <w:keepLines w:val="0"/>
        <w:widowControl/>
        <w:suppressLineNumbers w:val="0"/>
        <w:jc w:val="left"/>
      </w:pPr>
      <w:r>
        <w:rPr>
          <w:rFonts w:hint="eastAsia" w:ascii="宋体" w:hAnsi="宋体" w:eastAsia="宋体" w:cs="宋体"/>
          <w:b/>
          <w:bCs/>
          <w:color w:val="FF0000"/>
          <w:kern w:val="0"/>
          <w:sz w:val="28"/>
          <w:szCs w:val="28"/>
          <w:lang w:val="en-US" w:eastAsia="zh-CN" w:bidi="ar"/>
        </w:rPr>
        <w:t>核酸样本采集管（10 合 1）</w:t>
      </w:r>
      <w:r>
        <w:rPr>
          <w:rFonts w:hint="eastAsia" w:ascii="宋体" w:hAnsi="宋体" w:eastAsia="宋体" w:cs="宋体"/>
          <w:color w:val="FF0000"/>
          <w:kern w:val="0"/>
          <w:sz w:val="28"/>
          <w:szCs w:val="28"/>
          <w:lang w:val="en-US" w:eastAsia="zh-CN" w:bidi="ar"/>
        </w:rPr>
        <w:t xml:space="preserve">第一类医疗器械备案凭证复印件和第一类医疗器械备案信息证明材料复印件，否则磋商小组视为商务要求未完 全响应。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3、技术支持：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3.1 成交供应商应向采购人提供全方位及时而有效的技术支持和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服务。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3.2 成交供应商负责供货、运输完毕。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4、质保及售后服务：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4.1 </w:t>
      </w:r>
      <w:r>
        <w:rPr>
          <w:rFonts w:hint="eastAsia" w:ascii="宋体" w:hAnsi="宋体" w:eastAsia="宋体" w:cs="宋体"/>
          <w:b/>
          <w:bCs/>
          <w:color w:val="000000"/>
          <w:kern w:val="0"/>
          <w:sz w:val="28"/>
          <w:szCs w:val="28"/>
          <w:lang w:val="en-US" w:eastAsia="zh-CN" w:bidi="ar"/>
        </w:rPr>
        <w:t xml:space="preserve">成交供应商所有货物须提供至少 1 年的免费质保服务（自采购 </w:t>
      </w:r>
    </w:p>
    <w:p>
      <w:pPr>
        <w:keepNext w:val="0"/>
        <w:keepLines w:val="0"/>
        <w:widowControl/>
        <w:suppressLineNumbers w:val="0"/>
        <w:jc w:val="left"/>
      </w:pPr>
      <w:r>
        <w:rPr>
          <w:rFonts w:hint="eastAsia" w:ascii="宋体" w:hAnsi="宋体" w:eastAsia="宋体" w:cs="宋体"/>
          <w:b/>
          <w:bCs/>
          <w:color w:val="000000"/>
          <w:kern w:val="0"/>
          <w:sz w:val="28"/>
          <w:szCs w:val="28"/>
          <w:lang w:val="en-US" w:eastAsia="zh-CN" w:bidi="ar"/>
        </w:rPr>
        <w:t>人验收合格之日起计算）。</w:t>
      </w:r>
      <w:r>
        <w:rPr>
          <w:rFonts w:hint="eastAsia" w:ascii="宋体" w:hAnsi="宋体" w:eastAsia="宋体" w:cs="宋体"/>
          <w:color w:val="000000"/>
          <w:kern w:val="0"/>
          <w:sz w:val="28"/>
          <w:szCs w:val="28"/>
          <w:lang w:val="en-US" w:eastAsia="zh-CN" w:bidi="ar"/>
        </w:rPr>
        <w:t xml:space="preserve">免费质保期内出现质量问题（用户人为损坏 的除外），成交供应商负责包换，所有质保费用均已包含在总报价中。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4.2 成交供应商须设有服务电话，免费上门服务，负责解答用户在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使用中遇到的问题，及时提出解决问题的建议和方法。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4.3 售后服务响应时间：如货物出现质量问题，电话响应无法解决，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成交供应商必须在接到电话 24 小时内到达现场并解决问题。 </w:t>
      </w:r>
    </w:p>
    <w:p>
      <w:pPr>
        <w:keepNext w:val="0"/>
        <w:keepLines w:val="0"/>
        <w:widowControl/>
        <w:suppressLineNumbers w:val="0"/>
        <w:jc w:val="left"/>
      </w:pPr>
      <w:r>
        <w:rPr>
          <w:rFonts w:hint="eastAsia" w:ascii="宋体" w:hAnsi="宋体" w:eastAsia="宋体" w:cs="宋体"/>
          <w:color w:val="FF0000"/>
          <w:kern w:val="0"/>
          <w:sz w:val="28"/>
          <w:szCs w:val="28"/>
          <w:lang w:val="en-US" w:eastAsia="zh-CN" w:bidi="ar"/>
        </w:rPr>
        <w:t xml:space="preserve">5、供货期：自合同签订之日起 7 日内供货完毕。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6、供货地点：马鞍山市人民医院临床检验中心。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7、验收：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7.1 采购人和相关部门按照磋商文件和磋商响应文件承诺进行验</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收。磋商文件没有规定和磋商响应文件没有相应承诺的，按照下列原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则进行验收：有国家标准的按照国家标准验收，没有国家标准的按行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业标准验收，无行业标准的按地方或企业标准验收，成交供应商须予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以配合。涉及需要由质检或采购人主管部门验收的项目，采购人须约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请相关部门和专家参加项目验收。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7.2 货物在验收时，成交供应商应提供发票、制造厂家出具的产品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合格证书、装箱清单等,提供有关货物的相关设计、制造、检测、技术 性指导资料以及根据中国相关法律规定制造、销售报价货物（包括材料、辅料）所必备的各种证书(如产品质量检测报告、国家相关检测机构出具的检测报告等）等文件汇集成册交付采购人和应由成交供应商 提供的必要文件。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7.3 采购人对货物进行全面的验收，对验收中暴露出来的问题，成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交供应商应及时进行整改，最终验收合格后，采购人向成交供应商签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发最终验收证明。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7.4 成交供应商提供的样品作为验收的依据之一，如送交货物的质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量低于样品标准,采购人不予验收通过。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7.5 货物全部交付后，如发现货物规格不符等问题，成交供应商应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当按照采购人要求调换。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7.6 成交供应商应向采购人提供安装调试过程中的各种文档资料,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以便采购人今后能掌握操作和维护方法。 </w:t>
      </w:r>
    </w:p>
    <w:p>
      <w:pPr>
        <w:keepNext w:val="0"/>
        <w:keepLines w:val="0"/>
        <w:widowControl/>
        <w:suppressLineNumbers w:val="0"/>
        <w:jc w:val="left"/>
        <w:rPr>
          <w:rFonts w:hint="default"/>
          <w:lang w:val="en-US"/>
        </w:rPr>
      </w:pPr>
      <w:r>
        <w:rPr>
          <w:rFonts w:hint="eastAsia" w:ascii="宋体" w:hAnsi="宋体" w:eastAsia="宋体" w:cs="宋体"/>
          <w:color w:val="000000"/>
          <w:kern w:val="0"/>
          <w:sz w:val="28"/>
          <w:szCs w:val="28"/>
          <w:lang w:val="en-US" w:eastAsia="zh-CN" w:bidi="ar"/>
        </w:rPr>
        <w:t>8、付款方式：成交供应商供货完毕，采购人自验收合格之日起 半年</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日内支付合同总金额的 100%。</w:t>
      </w:r>
      <w:bookmarkStart w:id="0" w:name="_GoBack"/>
      <w:bookmarkEnd w:id="0"/>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 xml:space="preserve">9、本项目总报价包含了交付使用前的全部费用，包括货物购置费 </w:t>
      </w:r>
    </w:p>
    <w:p>
      <w:pPr>
        <w:keepNext w:val="0"/>
        <w:keepLines w:val="0"/>
        <w:widowControl/>
        <w:suppressLineNumbers w:val="0"/>
        <w:jc w:val="left"/>
      </w:pPr>
      <w:r>
        <w:rPr>
          <w:rFonts w:hint="eastAsia" w:ascii="宋体" w:hAnsi="宋体" w:eastAsia="宋体" w:cs="宋体"/>
          <w:color w:val="000000"/>
          <w:kern w:val="0"/>
          <w:sz w:val="28"/>
          <w:szCs w:val="28"/>
          <w:lang w:val="en-US" w:eastAsia="zh-CN" w:bidi="ar"/>
        </w:rPr>
        <w:t>（所有产品、易损件、备品备件等）、人工费、交通费、食宿费、管理 费、运输费、免费质保期内的维护维修费、验收费、采购代理服务费、 其他费用（如包装费、仓储费、保管费、资料费以及完成本项目所需 要的其他费用）及所有价内价外税金及合理利润等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1NGFmNzRjZGEzZWViYWNjZGExYzkwN2Q0NGZmNDUifQ=="/>
  </w:docVars>
  <w:rsids>
    <w:rsidRoot w:val="543032F6"/>
    <w:rsid w:val="2C9B28BF"/>
    <w:rsid w:val="54303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141</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2022-08-19T06:38:00Z</dcterms:created>
  <dc:creator>Administrator</dc:creator>
  <cp:lastModifiedBy>Administrator</cp:lastModifiedBy>
  <cp:lastPrinted>2022-08-19T06:41:31Z</cp:lastPrinted>
  <dcterms:modified xsi:type="dcterms:W3CDTF">2022-08-19T08:59:26Z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7851AFAEC4824F1C9CAA87868704BC63</vt:lpwstr>
  </property>
</Properties>
</file>