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A14CC1" w14:textId="20F1E7C2" w:rsidR="00A62D6F" w:rsidRPr="00BF7F2D" w:rsidRDefault="00BF7F2D" w:rsidP="00BF7F2D">
      <w:pPr>
        <w:spacing w:line="480" w:lineRule="exact"/>
        <w:jc w:val="center"/>
        <w:rPr>
          <w:sz w:val="32"/>
          <w:szCs w:val="36"/>
        </w:rPr>
      </w:pPr>
      <w:r w:rsidRPr="00BF7F2D">
        <w:rPr>
          <w:rFonts w:hint="eastAsia"/>
          <w:sz w:val="32"/>
          <w:szCs w:val="36"/>
        </w:rPr>
        <w:t>超声快速组织处理系统</w:t>
      </w:r>
    </w:p>
    <w:p w14:paraId="0C0A4050" w14:textId="77777777" w:rsidR="00A62D6F" w:rsidRPr="00A62D6F" w:rsidRDefault="00A62D6F" w:rsidP="00A62D6F">
      <w:pPr>
        <w:spacing w:line="480" w:lineRule="exact"/>
        <w:rPr>
          <w:sz w:val="24"/>
          <w:szCs w:val="28"/>
        </w:rPr>
      </w:pPr>
      <w:r w:rsidRPr="00A62D6F">
        <w:rPr>
          <w:rFonts w:hint="eastAsia"/>
          <w:sz w:val="24"/>
          <w:szCs w:val="28"/>
        </w:rPr>
        <w:t>★</w:t>
      </w:r>
      <w:r w:rsidRPr="00A62D6F">
        <w:rPr>
          <w:sz w:val="24"/>
          <w:szCs w:val="28"/>
        </w:rPr>
        <w:t>1、设备工作原理为搅拌式，拥有自动电磁搅拌系统：间断和连续搅拌方式；</w:t>
      </w:r>
    </w:p>
    <w:p w14:paraId="0051F962" w14:textId="39DBF1C8" w:rsidR="00A62D6F" w:rsidRPr="00A62D6F" w:rsidRDefault="00A62D6F" w:rsidP="00A62D6F">
      <w:pPr>
        <w:spacing w:line="480" w:lineRule="exact"/>
        <w:rPr>
          <w:sz w:val="24"/>
          <w:szCs w:val="28"/>
        </w:rPr>
      </w:pPr>
      <w:r w:rsidRPr="00A62D6F">
        <w:rPr>
          <w:sz w:val="24"/>
          <w:szCs w:val="28"/>
        </w:rPr>
        <w:t>2、设备在脱水、浸蜡及废液排除等过程中为全自动完成整个流程，无需任何人工操作干预；</w:t>
      </w:r>
    </w:p>
    <w:p w14:paraId="63D8E08B" w14:textId="77777777" w:rsidR="00A62D6F" w:rsidRPr="00A62D6F" w:rsidRDefault="00A62D6F" w:rsidP="00A62D6F">
      <w:pPr>
        <w:spacing w:line="480" w:lineRule="exact"/>
        <w:rPr>
          <w:sz w:val="24"/>
          <w:szCs w:val="28"/>
        </w:rPr>
      </w:pPr>
      <w:r w:rsidRPr="00A62D6F">
        <w:rPr>
          <w:rFonts w:hint="eastAsia"/>
          <w:sz w:val="24"/>
          <w:szCs w:val="28"/>
        </w:rPr>
        <w:t>★</w:t>
      </w:r>
      <w:r w:rsidRPr="00A62D6F">
        <w:rPr>
          <w:sz w:val="24"/>
          <w:szCs w:val="28"/>
        </w:rPr>
        <w:t>3、配套使用的快速组织处理试剂为相关设备原厂生产。</w:t>
      </w:r>
    </w:p>
    <w:p w14:paraId="122B1A54" w14:textId="6DF694BA" w:rsidR="00A62D6F" w:rsidRPr="00A62D6F" w:rsidRDefault="00A62D6F" w:rsidP="00A62D6F">
      <w:pPr>
        <w:spacing w:line="480" w:lineRule="exact"/>
        <w:rPr>
          <w:sz w:val="24"/>
          <w:szCs w:val="28"/>
        </w:rPr>
      </w:pPr>
      <w:r w:rsidRPr="00A62D6F">
        <w:rPr>
          <w:rFonts w:hint="eastAsia"/>
          <w:sz w:val="24"/>
          <w:szCs w:val="28"/>
        </w:rPr>
        <w:t>★</w:t>
      </w:r>
      <w:r w:rsidRPr="00A62D6F">
        <w:rPr>
          <w:sz w:val="24"/>
          <w:szCs w:val="28"/>
        </w:rPr>
        <w:t>4、处理1-2 mm 厚度组织，全流程</w:t>
      </w:r>
      <w:r w:rsidR="00941168">
        <w:rPr>
          <w:rFonts w:hint="eastAsia"/>
          <w:sz w:val="24"/>
          <w:szCs w:val="28"/>
        </w:rPr>
        <w:t>≤</w:t>
      </w:r>
      <w:r w:rsidRPr="00A62D6F">
        <w:rPr>
          <w:sz w:val="24"/>
          <w:szCs w:val="28"/>
        </w:rPr>
        <w:t xml:space="preserve"> 30-60 分钟；处理2-3mm厚度组织，全程</w:t>
      </w:r>
      <w:r w:rsidR="00941168">
        <w:rPr>
          <w:rFonts w:hint="eastAsia"/>
          <w:sz w:val="24"/>
          <w:szCs w:val="28"/>
        </w:rPr>
        <w:t>≤</w:t>
      </w:r>
      <w:r w:rsidRPr="00A62D6F">
        <w:rPr>
          <w:sz w:val="24"/>
          <w:szCs w:val="28"/>
        </w:rPr>
        <w:t>90分钟；</w:t>
      </w:r>
    </w:p>
    <w:p w14:paraId="1A9DC49C" w14:textId="45D751C9" w:rsidR="00A62D6F" w:rsidRPr="00A62D6F" w:rsidRDefault="00A62D6F" w:rsidP="00A62D6F">
      <w:pPr>
        <w:spacing w:line="480" w:lineRule="exact"/>
        <w:rPr>
          <w:sz w:val="24"/>
          <w:szCs w:val="28"/>
        </w:rPr>
      </w:pPr>
      <w:r w:rsidRPr="00A62D6F">
        <w:rPr>
          <w:sz w:val="24"/>
          <w:szCs w:val="28"/>
        </w:rPr>
        <w:t>5、处理流程简单，不需要用到梯度酒精等常规试剂，整个脱水过程的试剂组分不多于两种，即2到4步可以完成整个流程，当天送的标本可在当天做出病理报告；</w:t>
      </w:r>
    </w:p>
    <w:p w14:paraId="318C6213" w14:textId="75B21E66" w:rsidR="00A62D6F" w:rsidRPr="00A62D6F" w:rsidRDefault="00A62D6F" w:rsidP="00A62D6F">
      <w:pPr>
        <w:spacing w:line="480" w:lineRule="exact"/>
        <w:rPr>
          <w:sz w:val="24"/>
          <w:szCs w:val="28"/>
        </w:rPr>
      </w:pPr>
      <w:r w:rsidRPr="00A62D6F">
        <w:rPr>
          <w:rFonts w:hint="eastAsia"/>
          <w:sz w:val="24"/>
          <w:szCs w:val="28"/>
        </w:rPr>
        <w:t>★</w:t>
      </w:r>
      <w:r w:rsidRPr="00A62D6F">
        <w:rPr>
          <w:sz w:val="24"/>
          <w:szCs w:val="28"/>
        </w:rPr>
        <w:t>6、标本缸一次可放置</w:t>
      </w:r>
      <w:r w:rsidR="00941168">
        <w:rPr>
          <w:rFonts w:hint="eastAsia"/>
          <w:sz w:val="24"/>
          <w:szCs w:val="28"/>
        </w:rPr>
        <w:t>≥</w:t>
      </w:r>
      <w:r w:rsidRPr="00A62D6F">
        <w:rPr>
          <w:sz w:val="24"/>
          <w:szCs w:val="28"/>
        </w:rPr>
        <w:t>80个标本脱水盒；</w:t>
      </w:r>
    </w:p>
    <w:p w14:paraId="719B3EBA" w14:textId="4B2DC89E" w:rsidR="00A62D6F" w:rsidRPr="00A62D6F" w:rsidRDefault="00A62D6F" w:rsidP="00A62D6F">
      <w:pPr>
        <w:spacing w:line="480" w:lineRule="exact"/>
        <w:rPr>
          <w:sz w:val="24"/>
          <w:szCs w:val="28"/>
        </w:rPr>
      </w:pPr>
      <w:r w:rsidRPr="00A62D6F">
        <w:rPr>
          <w:sz w:val="24"/>
          <w:szCs w:val="28"/>
        </w:rPr>
        <w:t>7、真空度范围：</w:t>
      </w:r>
      <w:r w:rsidR="00941168">
        <w:rPr>
          <w:rFonts w:hint="eastAsia"/>
          <w:sz w:val="24"/>
          <w:szCs w:val="28"/>
        </w:rPr>
        <w:t>＞</w:t>
      </w:r>
      <w:r w:rsidRPr="00A62D6F">
        <w:rPr>
          <w:sz w:val="24"/>
          <w:szCs w:val="28"/>
        </w:rPr>
        <w:t>40千帕自动充放气；</w:t>
      </w:r>
    </w:p>
    <w:p w14:paraId="3477DF14" w14:textId="77777777" w:rsidR="00A62D6F" w:rsidRPr="00A62D6F" w:rsidRDefault="00A62D6F" w:rsidP="00A62D6F">
      <w:pPr>
        <w:spacing w:line="480" w:lineRule="exact"/>
        <w:rPr>
          <w:sz w:val="24"/>
          <w:szCs w:val="28"/>
        </w:rPr>
      </w:pPr>
      <w:r w:rsidRPr="00A62D6F">
        <w:rPr>
          <w:sz w:val="24"/>
          <w:szCs w:val="28"/>
        </w:rPr>
        <w:t xml:space="preserve">8、标本缸工作时间：0-12小时范围可调； </w:t>
      </w:r>
    </w:p>
    <w:p w14:paraId="1ABEBA94" w14:textId="6BA1AD07" w:rsidR="00A62D6F" w:rsidRPr="00A62D6F" w:rsidRDefault="00A62D6F" w:rsidP="00A62D6F">
      <w:pPr>
        <w:spacing w:line="480" w:lineRule="exact"/>
        <w:rPr>
          <w:sz w:val="24"/>
          <w:szCs w:val="28"/>
        </w:rPr>
      </w:pPr>
      <w:r w:rsidRPr="00A62D6F">
        <w:rPr>
          <w:sz w:val="24"/>
          <w:szCs w:val="28"/>
        </w:rPr>
        <w:t>9、液晶实时显示屏、中文多层次菜单界面；</w:t>
      </w:r>
    </w:p>
    <w:p w14:paraId="22087557" w14:textId="75B5CDB7" w:rsidR="00A62D6F" w:rsidRPr="00A62D6F" w:rsidRDefault="00A62D6F" w:rsidP="00A62D6F">
      <w:pPr>
        <w:spacing w:line="480" w:lineRule="exact"/>
        <w:rPr>
          <w:sz w:val="24"/>
          <w:szCs w:val="28"/>
        </w:rPr>
      </w:pPr>
      <w:r w:rsidRPr="00A62D6F">
        <w:rPr>
          <w:sz w:val="24"/>
          <w:szCs w:val="28"/>
        </w:rPr>
        <w:t>10、试剂自动加载换液蜂鸣警报、废液壶满载荷警报；</w:t>
      </w:r>
    </w:p>
    <w:p w14:paraId="398A5F93" w14:textId="77777777" w:rsidR="00A62D6F" w:rsidRPr="00A62D6F" w:rsidRDefault="00A62D6F" w:rsidP="00A62D6F">
      <w:pPr>
        <w:spacing w:line="480" w:lineRule="exact"/>
        <w:rPr>
          <w:sz w:val="24"/>
          <w:szCs w:val="28"/>
        </w:rPr>
      </w:pPr>
      <w:r w:rsidRPr="00A62D6F">
        <w:rPr>
          <w:sz w:val="24"/>
          <w:szCs w:val="28"/>
        </w:rPr>
        <w:t>11、实时显示试剂缸和蜡缸温度、压力、时间和步骤；</w:t>
      </w:r>
    </w:p>
    <w:p w14:paraId="0C81637F" w14:textId="0F73E238" w:rsidR="00A62D6F" w:rsidRPr="00A62D6F" w:rsidRDefault="00A62D6F" w:rsidP="00A62D6F">
      <w:pPr>
        <w:spacing w:line="480" w:lineRule="exact"/>
        <w:rPr>
          <w:sz w:val="24"/>
          <w:szCs w:val="28"/>
        </w:rPr>
      </w:pPr>
      <w:r w:rsidRPr="00A62D6F">
        <w:rPr>
          <w:sz w:val="24"/>
          <w:szCs w:val="28"/>
        </w:rPr>
        <w:t>12、标本缸温度设定：20-80℃范围可调；</w:t>
      </w:r>
    </w:p>
    <w:p w14:paraId="5AD2B17D" w14:textId="62272AAC" w:rsidR="00A62D6F" w:rsidRPr="00A62D6F" w:rsidRDefault="00A62D6F" w:rsidP="00A62D6F">
      <w:pPr>
        <w:spacing w:line="480" w:lineRule="exact"/>
        <w:rPr>
          <w:sz w:val="24"/>
          <w:szCs w:val="28"/>
        </w:rPr>
      </w:pPr>
      <w:r w:rsidRPr="00A62D6F">
        <w:rPr>
          <w:sz w:val="24"/>
          <w:szCs w:val="28"/>
        </w:rPr>
        <w:t>13、预存储数个快速和常规组织处理程序；</w:t>
      </w:r>
    </w:p>
    <w:p w14:paraId="5FEFE4A5" w14:textId="36762858" w:rsidR="00A62D6F" w:rsidRPr="00A62D6F" w:rsidRDefault="00A62D6F" w:rsidP="00A62D6F">
      <w:pPr>
        <w:spacing w:line="480" w:lineRule="exact"/>
        <w:rPr>
          <w:sz w:val="24"/>
          <w:szCs w:val="28"/>
        </w:rPr>
      </w:pPr>
      <w:r w:rsidRPr="00A62D6F">
        <w:rPr>
          <w:sz w:val="24"/>
          <w:szCs w:val="28"/>
        </w:rPr>
        <w:t>14、全封闭式结构设计、防尘；</w:t>
      </w:r>
    </w:p>
    <w:p w14:paraId="11237EC9" w14:textId="6B85BD61" w:rsidR="00A62D6F" w:rsidRPr="00A62D6F" w:rsidRDefault="00A62D6F" w:rsidP="00A62D6F">
      <w:pPr>
        <w:spacing w:line="480" w:lineRule="exact"/>
        <w:rPr>
          <w:sz w:val="24"/>
          <w:szCs w:val="28"/>
        </w:rPr>
      </w:pPr>
      <w:r w:rsidRPr="00A62D6F">
        <w:rPr>
          <w:sz w:val="24"/>
          <w:szCs w:val="28"/>
        </w:rPr>
        <w:t>15、环保快速组织处理试剂，不含对操作人员健康有毒害的二甲苯、丙酮等物质</w:t>
      </w:r>
      <w:r w:rsidR="00941168">
        <w:rPr>
          <w:rFonts w:hint="eastAsia"/>
          <w:sz w:val="24"/>
          <w:szCs w:val="28"/>
        </w:rPr>
        <w:t>。</w:t>
      </w:r>
    </w:p>
    <w:p w14:paraId="19C3ADA1" w14:textId="3498CF17" w:rsidR="00A62D6F" w:rsidRPr="00A62D6F" w:rsidRDefault="00A62D6F" w:rsidP="00A62D6F">
      <w:pPr>
        <w:spacing w:line="480" w:lineRule="exact"/>
        <w:rPr>
          <w:sz w:val="24"/>
          <w:szCs w:val="28"/>
        </w:rPr>
      </w:pPr>
      <w:r w:rsidRPr="00A62D6F">
        <w:rPr>
          <w:sz w:val="24"/>
          <w:szCs w:val="28"/>
        </w:rPr>
        <w:t>16、满足特染、免疫组化和分子病理要求；</w:t>
      </w:r>
    </w:p>
    <w:p w14:paraId="02E8AD58" w14:textId="66EAABCB" w:rsidR="00A62D6F" w:rsidRPr="00A62D6F" w:rsidRDefault="00A62D6F" w:rsidP="00A62D6F">
      <w:pPr>
        <w:spacing w:line="480" w:lineRule="exact"/>
        <w:rPr>
          <w:sz w:val="24"/>
          <w:szCs w:val="28"/>
        </w:rPr>
      </w:pPr>
      <w:r w:rsidRPr="00A62D6F">
        <w:rPr>
          <w:sz w:val="24"/>
          <w:szCs w:val="28"/>
        </w:rPr>
        <w:t>17、改进如脂肪结缔组织标本的制片质量；</w:t>
      </w:r>
    </w:p>
    <w:p w14:paraId="2B4BD6A9" w14:textId="04BF1D04" w:rsidR="00BC52E0" w:rsidRDefault="00A62D6F" w:rsidP="00A62D6F">
      <w:pPr>
        <w:spacing w:line="480" w:lineRule="exact"/>
        <w:rPr>
          <w:sz w:val="24"/>
          <w:szCs w:val="28"/>
        </w:rPr>
      </w:pPr>
      <w:r w:rsidRPr="00A62D6F">
        <w:rPr>
          <w:sz w:val="24"/>
          <w:szCs w:val="28"/>
        </w:rPr>
        <w:t>18、可连续和分批加载病理标本、灵活的按时段处理，加载过程全自动完成无需任何人工操作</w:t>
      </w:r>
    </w:p>
    <w:p w14:paraId="573DFD36" w14:textId="631AF142" w:rsidR="00941168" w:rsidRDefault="00941168" w:rsidP="00A62D6F">
      <w:pPr>
        <w:spacing w:line="480" w:lineRule="exact"/>
        <w:rPr>
          <w:sz w:val="24"/>
          <w:szCs w:val="28"/>
        </w:rPr>
      </w:pPr>
      <w:r w:rsidRPr="00A62D6F">
        <w:rPr>
          <w:rFonts w:hint="eastAsia"/>
          <w:sz w:val="24"/>
          <w:szCs w:val="28"/>
        </w:rPr>
        <w:t>★</w:t>
      </w:r>
      <w:r>
        <w:rPr>
          <w:rFonts w:hint="eastAsia"/>
          <w:sz w:val="24"/>
          <w:szCs w:val="28"/>
        </w:rPr>
        <w:t>1</w:t>
      </w:r>
      <w:r>
        <w:rPr>
          <w:sz w:val="24"/>
          <w:szCs w:val="28"/>
        </w:rPr>
        <w:t>9</w:t>
      </w:r>
      <w:r>
        <w:rPr>
          <w:rFonts w:hint="eastAsia"/>
          <w:sz w:val="24"/>
          <w:szCs w:val="28"/>
        </w:rPr>
        <w:t>、免费提供不少于2</w:t>
      </w:r>
      <w:r>
        <w:rPr>
          <w:sz w:val="24"/>
          <w:szCs w:val="28"/>
        </w:rPr>
        <w:t>700</w:t>
      </w:r>
      <w:r>
        <w:rPr>
          <w:rFonts w:hint="eastAsia"/>
          <w:sz w:val="24"/>
          <w:szCs w:val="28"/>
        </w:rPr>
        <w:t>人份快速组织处理试剂。</w:t>
      </w:r>
    </w:p>
    <w:p w14:paraId="5CD827BC" w14:textId="22429B19" w:rsidR="00941168" w:rsidRDefault="00941168" w:rsidP="00A62D6F">
      <w:pPr>
        <w:spacing w:line="480" w:lineRule="exact"/>
        <w:rPr>
          <w:sz w:val="24"/>
          <w:szCs w:val="28"/>
        </w:rPr>
      </w:pPr>
      <w:r>
        <w:rPr>
          <w:rFonts w:hint="eastAsia"/>
          <w:sz w:val="24"/>
          <w:szCs w:val="28"/>
        </w:rPr>
        <w:t>2</w:t>
      </w:r>
      <w:r>
        <w:rPr>
          <w:sz w:val="24"/>
          <w:szCs w:val="28"/>
        </w:rPr>
        <w:t>0</w:t>
      </w:r>
      <w:r>
        <w:rPr>
          <w:rFonts w:hint="eastAsia"/>
          <w:sz w:val="24"/>
          <w:szCs w:val="28"/>
        </w:rPr>
        <w:t>、</w:t>
      </w:r>
      <w:r w:rsidR="00E26598">
        <w:rPr>
          <w:rFonts w:hint="eastAsia"/>
          <w:sz w:val="24"/>
          <w:szCs w:val="28"/>
        </w:rPr>
        <w:t>质保：</w:t>
      </w:r>
      <w:r>
        <w:rPr>
          <w:rFonts w:hint="eastAsia"/>
          <w:sz w:val="24"/>
          <w:szCs w:val="28"/>
        </w:rPr>
        <w:t>免费提供整机质保不少于5年，并在故障不能及时维修时提供备用设备。</w:t>
      </w:r>
    </w:p>
    <w:p w14:paraId="7BED9F9A" w14:textId="2BFD2FF5" w:rsidR="00520163" w:rsidRDefault="00520163" w:rsidP="00A62D6F">
      <w:pPr>
        <w:spacing w:line="480" w:lineRule="exact"/>
        <w:rPr>
          <w:sz w:val="24"/>
          <w:szCs w:val="28"/>
        </w:rPr>
      </w:pPr>
    </w:p>
    <w:p w14:paraId="2B258593" w14:textId="587C1AA7" w:rsidR="00E90FC5" w:rsidRDefault="00E90FC5" w:rsidP="00A62D6F">
      <w:pPr>
        <w:spacing w:line="480" w:lineRule="exact"/>
        <w:rPr>
          <w:sz w:val="24"/>
          <w:szCs w:val="28"/>
        </w:rPr>
      </w:pPr>
    </w:p>
    <w:p w14:paraId="2C175E46" w14:textId="38C55492" w:rsidR="00E90FC5" w:rsidRPr="00E90FC5" w:rsidRDefault="00E90FC5" w:rsidP="00E90FC5">
      <w:pPr>
        <w:spacing w:line="480" w:lineRule="exact"/>
        <w:jc w:val="center"/>
        <w:rPr>
          <w:rFonts w:hint="eastAsia"/>
          <w:sz w:val="32"/>
          <w:szCs w:val="36"/>
        </w:rPr>
      </w:pPr>
      <w:r w:rsidRPr="00E90FC5">
        <w:rPr>
          <w:rFonts w:hint="eastAsia"/>
          <w:sz w:val="32"/>
          <w:szCs w:val="36"/>
        </w:rPr>
        <w:lastRenderedPageBreak/>
        <w:t>医用低温冰箱</w:t>
      </w:r>
    </w:p>
    <w:p w14:paraId="629B57F2" w14:textId="77777777" w:rsidR="00E90FC5" w:rsidRPr="00E90FC5" w:rsidRDefault="00E90FC5" w:rsidP="00E90FC5">
      <w:pPr>
        <w:spacing w:line="480" w:lineRule="exact"/>
        <w:rPr>
          <w:sz w:val="24"/>
          <w:szCs w:val="28"/>
        </w:rPr>
      </w:pPr>
      <w:r w:rsidRPr="00E90FC5">
        <w:rPr>
          <w:sz w:val="24"/>
          <w:szCs w:val="28"/>
        </w:rPr>
        <w:t>1、立式，单门，箱内有效容积≥390L</w:t>
      </w:r>
    </w:p>
    <w:p w14:paraId="7C89BA19" w14:textId="77777777" w:rsidR="00E90FC5" w:rsidRPr="00E90FC5" w:rsidRDefault="00E90FC5" w:rsidP="00E90FC5">
      <w:pPr>
        <w:spacing w:line="480" w:lineRule="exact"/>
        <w:rPr>
          <w:sz w:val="24"/>
          <w:szCs w:val="28"/>
        </w:rPr>
      </w:pPr>
      <w:r w:rsidRPr="00E90FC5">
        <w:rPr>
          <w:sz w:val="24"/>
          <w:szCs w:val="28"/>
        </w:rPr>
        <w:t>2、产品出厂时温度预设5℃，保证箱内温度范围：2℃～8℃；</w:t>
      </w:r>
    </w:p>
    <w:p w14:paraId="4AB55375" w14:textId="77777777" w:rsidR="00E90FC5" w:rsidRPr="00E90FC5" w:rsidRDefault="00E90FC5" w:rsidP="00E90FC5">
      <w:pPr>
        <w:spacing w:line="480" w:lineRule="exact"/>
        <w:rPr>
          <w:sz w:val="24"/>
          <w:szCs w:val="28"/>
        </w:rPr>
      </w:pPr>
      <w:r w:rsidRPr="00E90FC5">
        <w:rPr>
          <w:sz w:val="24"/>
          <w:szCs w:val="28"/>
        </w:rPr>
        <w:t>3、微电脑控温，箱内温度数字显示，温度控制精度0.1℃</w:t>
      </w:r>
    </w:p>
    <w:p w14:paraId="294F8B71" w14:textId="77777777" w:rsidR="00E90FC5" w:rsidRPr="00E90FC5" w:rsidRDefault="00E90FC5" w:rsidP="00E90FC5">
      <w:pPr>
        <w:spacing w:line="480" w:lineRule="exact"/>
        <w:rPr>
          <w:sz w:val="24"/>
          <w:szCs w:val="28"/>
        </w:rPr>
      </w:pPr>
      <w:r w:rsidRPr="00E90FC5">
        <w:rPr>
          <w:sz w:val="24"/>
          <w:szCs w:val="28"/>
        </w:rPr>
        <w:t>4、多种故障报警（高低温报警，开门报警、传感器故障报警、断电报警，带远程报警接口），两种报警方式（声音蜂鸣报警，显示屏闪烁报警）。断电报警功能满足产品断电后继续显示箱内的实时温度大于48小时；</w:t>
      </w:r>
    </w:p>
    <w:p w14:paraId="6BA54304" w14:textId="77777777" w:rsidR="00E90FC5" w:rsidRPr="00E90FC5" w:rsidRDefault="00E90FC5" w:rsidP="00E90FC5">
      <w:pPr>
        <w:spacing w:line="480" w:lineRule="exact"/>
        <w:rPr>
          <w:sz w:val="24"/>
          <w:szCs w:val="28"/>
        </w:rPr>
      </w:pPr>
      <w:r w:rsidRPr="00E90FC5">
        <w:rPr>
          <w:sz w:val="24"/>
          <w:szCs w:val="28"/>
        </w:rPr>
        <w:t xml:space="preserve">5、高精度5路传感器设计，可分别显示箱内上部温度、下部温度以及平均值；主传感器故障后副传感器替代主传感器控制制冷系统运行； </w:t>
      </w:r>
    </w:p>
    <w:p w14:paraId="3E08EFE8" w14:textId="77777777" w:rsidR="00E90FC5" w:rsidRPr="00E90FC5" w:rsidRDefault="00E90FC5" w:rsidP="00E90FC5">
      <w:pPr>
        <w:spacing w:line="480" w:lineRule="exact"/>
        <w:rPr>
          <w:sz w:val="24"/>
          <w:szCs w:val="28"/>
        </w:rPr>
      </w:pPr>
      <w:r w:rsidRPr="00E90FC5">
        <w:rPr>
          <w:sz w:val="24"/>
          <w:szCs w:val="28"/>
        </w:rPr>
        <w:t>6、门体双层钢化玻璃，采用电极式加热防凝露设计， 32℃环温85%湿度下门体无凝露，物品清晰可见。</w:t>
      </w:r>
    </w:p>
    <w:p w14:paraId="77E87011" w14:textId="77777777" w:rsidR="00E90FC5" w:rsidRPr="00E90FC5" w:rsidRDefault="00E90FC5" w:rsidP="00E90FC5">
      <w:pPr>
        <w:spacing w:line="480" w:lineRule="exact"/>
        <w:rPr>
          <w:sz w:val="24"/>
          <w:szCs w:val="28"/>
        </w:rPr>
      </w:pPr>
      <w:r w:rsidRPr="00E90FC5">
        <w:rPr>
          <w:sz w:val="24"/>
          <w:szCs w:val="28"/>
        </w:rPr>
        <w:t>7、产品配备电磁锁功能，通过NFC卡开门，实现开门记录，真正实现储物安全管理</w:t>
      </w:r>
    </w:p>
    <w:p w14:paraId="2B2045BF" w14:textId="77777777" w:rsidR="00E90FC5" w:rsidRPr="00E90FC5" w:rsidRDefault="00E90FC5" w:rsidP="00E90FC5">
      <w:pPr>
        <w:spacing w:line="480" w:lineRule="exact"/>
        <w:rPr>
          <w:sz w:val="24"/>
          <w:szCs w:val="28"/>
        </w:rPr>
      </w:pPr>
      <w:r w:rsidRPr="00E90FC5">
        <w:rPr>
          <w:sz w:val="24"/>
          <w:szCs w:val="28"/>
        </w:rPr>
        <w:t>8、门体为自关门结构，防止用户开门后忘记关门</w:t>
      </w:r>
    </w:p>
    <w:p w14:paraId="102076BF" w14:textId="77777777" w:rsidR="00E90FC5" w:rsidRPr="00E90FC5" w:rsidRDefault="00E90FC5" w:rsidP="00E90FC5">
      <w:pPr>
        <w:spacing w:line="480" w:lineRule="exact"/>
        <w:rPr>
          <w:sz w:val="24"/>
          <w:szCs w:val="28"/>
        </w:rPr>
      </w:pPr>
      <w:r w:rsidRPr="00E90FC5">
        <w:rPr>
          <w:sz w:val="24"/>
          <w:szCs w:val="28"/>
        </w:rPr>
        <w:t>9、产品的制造厂家通过ISO9001、ISO13485认证，具有医疗器械生产许可证。</w:t>
      </w:r>
    </w:p>
    <w:p w14:paraId="4878465E" w14:textId="77777777" w:rsidR="00E90FC5" w:rsidRPr="00E90FC5" w:rsidRDefault="00E90FC5" w:rsidP="00E90FC5">
      <w:pPr>
        <w:spacing w:line="480" w:lineRule="exact"/>
        <w:rPr>
          <w:sz w:val="24"/>
          <w:szCs w:val="28"/>
        </w:rPr>
      </w:pPr>
      <w:r w:rsidRPr="00E90FC5">
        <w:rPr>
          <w:sz w:val="24"/>
          <w:szCs w:val="28"/>
        </w:rPr>
        <w:t xml:space="preserve">10、产品具有医疗器械注册证 </w:t>
      </w:r>
    </w:p>
    <w:p w14:paraId="49305AD7" w14:textId="77777777" w:rsidR="00E90FC5" w:rsidRPr="00E90FC5" w:rsidRDefault="00E90FC5" w:rsidP="00E90FC5">
      <w:pPr>
        <w:spacing w:line="480" w:lineRule="exact"/>
        <w:rPr>
          <w:sz w:val="24"/>
          <w:szCs w:val="28"/>
        </w:rPr>
      </w:pPr>
      <w:r w:rsidRPr="00E90FC5">
        <w:rPr>
          <w:sz w:val="24"/>
          <w:szCs w:val="28"/>
        </w:rPr>
        <w:t xml:space="preserve">11、多层搁架设计，出厂标配5个天线搁架，每层都可以进行扫描。 </w:t>
      </w:r>
    </w:p>
    <w:p w14:paraId="5F19CA03" w14:textId="77777777" w:rsidR="00E90FC5" w:rsidRPr="00E90FC5" w:rsidRDefault="00E90FC5" w:rsidP="00E90FC5">
      <w:pPr>
        <w:spacing w:line="480" w:lineRule="exact"/>
        <w:rPr>
          <w:sz w:val="24"/>
          <w:szCs w:val="28"/>
        </w:rPr>
      </w:pPr>
      <w:r w:rsidRPr="00E90FC5">
        <w:rPr>
          <w:sz w:val="24"/>
          <w:szCs w:val="28"/>
        </w:rPr>
        <w:t>12、蒸发风机和冷凝风机均为进口品牌EBM风机，进口品牌压缩机，品质保障，性能卓越。</w:t>
      </w:r>
    </w:p>
    <w:p w14:paraId="7B67C21B" w14:textId="77777777" w:rsidR="00E90FC5" w:rsidRPr="00E90FC5" w:rsidRDefault="00E90FC5" w:rsidP="00E90FC5">
      <w:pPr>
        <w:spacing w:line="480" w:lineRule="exact"/>
        <w:rPr>
          <w:sz w:val="24"/>
          <w:szCs w:val="28"/>
        </w:rPr>
      </w:pPr>
      <w:r w:rsidRPr="00E90FC5">
        <w:rPr>
          <w:sz w:val="24"/>
          <w:szCs w:val="28"/>
        </w:rPr>
        <w:t>13、产品带有1个测试孔，方便用户对箱内温度进行温度监测。</w:t>
      </w:r>
    </w:p>
    <w:p w14:paraId="568E9106" w14:textId="77777777" w:rsidR="00E90FC5" w:rsidRPr="00E90FC5" w:rsidRDefault="00E90FC5" w:rsidP="00E90FC5">
      <w:pPr>
        <w:spacing w:line="480" w:lineRule="exact"/>
        <w:rPr>
          <w:sz w:val="24"/>
          <w:szCs w:val="28"/>
        </w:rPr>
      </w:pPr>
      <w:r w:rsidRPr="00E90FC5">
        <w:rPr>
          <w:sz w:val="24"/>
          <w:szCs w:val="28"/>
        </w:rPr>
        <w:t>14、产品自带RFID功能模块，自动统计箱内物品种类、库存信息，出入信息、箱内温度记录。</w:t>
      </w:r>
    </w:p>
    <w:p w14:paraId="365E7FE7" w14:textId="77777777" w:rsidR="00E90FC5" w:rsidRPr="00E90FC5" w:rsidRDefault="00E90FC5" w:rsidP="00E90FC5">
      <w:pPr>
        <w:spacing w:line="480" w:lineRule="exact"/>
        <w:rPr>
          <w:sz w:val="24"/>
          <w:szCs w:val="28"/>
        </w:rPr>
      </w:pPr>
      <w:r w:rsidRPr="00E90FC5">
        <w:rPr>
          <w:sz w:val="24"/>
          <w:szCs w:val="28"/>
        </w:rPr>
        <w:t>15、产品具有库存管理功能：实时了解存储物品的库存情况</w:t>
      </w:r>
    </w:p>
    <w:p w14:paraId="625D89E5" w14:textId="77777777" w:rsidR="00E90FC5" w:rsidRPr="00E90FC5" w:rsidRDefault="00E90FC5" w:rsidP="00E90FC5">
      <w:pPr>
        <w:spacing w:line="480" w:lineRule="exact"/>
        <w:rPr>
          <w:sz w:val="24"/>
          <w:szCs w:val="28"/>
        </w:rPr>
      </w:pPr>
      <w:r w:rsidRPr="00E90FC5">
        <w:rPr>
          <w:sz w:val="24"/>
          <w:szCs w:val="28"/>
        </w:rPr>
        <w:t>16、订单管理：可根据预设值自动生产意向订单，确认后发送到供应商端订单</w:t>
      </w:r>
    </w:p>
    <w:p w14:paraId="3980133F" w14:textId="77777777" w:rsidR="00E90FC5" w:rsidRPr="00E90FC5" w:rsidRDefault="00E90FC5" w:rsidP="00E90FC5">
      <w:pPr>
        <w:spacing w:line="480" w:lineRule="exact"/>
        <w:rPr>
          <w:sz w:val="24"/>
          <w:szCs w:val="28"/>
        </w:rPr>
      </w:pPr>
      <w:r w:rsidRPr="00E90FC5">
        <w:rPr>
          <w:sz w:val="24"/>
          <w:szCs w:val="28"/>
        </w:rPr>
        <w:t>17、设备管理：可实时查看设备的运行状态以及设备运行的温度曲线</w:t>
      </w:r>
    </w:p>
    <w:p w14:paraId="016F37CD" w14:textId="77777777" w:rsidR="00E90FC5" w:rsidRPr="00E90FC5" w:rsidRDefault="00E90FC5" w:rsidP="00E90FC5">
      <w:pPr>
        <w:spacing w:line="480" w:lineRule="exact"/>
        <w:rPr>
          <w:sz w:val="24"/>
          <w:szCs w:val="28"/>
        </w:rPr>
      </w:pPr>
      <w:r w:rsidRPr="00E90FC5">
        <w:rPr>
          <w:sz w:val="24"/>
          <w:szCs w:val="28"/>
        </w:rPr>
        <w:t>18、盘点：支持自动盘点和手动盘点</w:t>
      </w:r>
    </w:p>
    <w:p w14:paraId="22BC53C5" w14:textId="77777777" w:rsidR="00E90FC5" w:rsidRPr="00E90FC5" w:rsidRDefault="00E90FC5" w:rsidP="00E90FC5">
      <w:pPr>
        <w:spacing w:line="480" w:lineRule="exact"/>
        <w:rPr>
          <w:sz w:val="24"/>
          <w:szCs w:val="28"/>
        </w:rPr>
      </w:pPr>
      <w:r w:rsidRPr="00E90FC5">
        <w:rPr>
          <w:sz w:val="24"/>
          <w:szCs w:val="28"/>
        </w:rPr>
        <w:t>19、管理模式：设备可以分组管理，支持在系统同时查看及管控多个设备信息</w:t>
      </w:r>
    </w:p>
    <w:p w14:paraId="2DE66B0F" w14:textId="77777777" w:rsidR="00E90FC5" w:rsidRPr="00E90FC5" w:rsidRDefault="00E90FC5" w:rsidP="00E90FC5">
      <w:pPr>
        <w:spacing w:line="480" w:lineRule="exact"/>
        <w:rPr>
          <w:sz w:val="24"/>
          <w:szCs w:val="28"/>
        </w:rPr>
      </w:pPr>
      <w:r w:rsidRPr="00E90FC5">
        <w:rPr>
          <w:sz w:val="24"/>
          <w:szCs w:val="28"/>
        </w:rPr>
        <w:t>20、权限管理：可按照不同管理人员的职责分配不同的权限</w:t>
      </w:r>
    </w:p>
    <w:p w14:paraId="7BA5F028" w14:textId="77777777" w:rsidR="00E90FC5" w:rsidRPr="00E90FC5" w:rsidRDefault="00E90FC5" w:rsidP="00E90FC5">
      <w:pPr>
        <w:spacing w:line="480" w:lineRule="exact"/>
        <w:rPr>
          <w:sz w:val="24"/>
          <w:szCs w:val="28"/>
        </w:rPr>
      </w:pPr>
      <w:r w:rsidRPr="00E90FC5">
        <w:rPr>
          <w:sz w:val="24"/>
          <w:szCs w:val="28"/>
        </w:rPr>
        <w:t>21、消息提醒：支持安全存库提醒，有效期提醒，机器断电报警、超温报警等故</w:t>
      </w:r>
      <w:r w:rsidRPr="00E90FC5">
        <w:rPr>
          <w:sz w:val="24"/>
          <w:szCs w:val="28"/>
        </w:rPr>
        <w:lastRenderedPageBreak/>
        <w:t>障报警。</w:t>
      </w:r>
    </w:p>
    <w:p w14:paraId="27FB1E97" w14:textId="77777777" w:rsidR="00E90FC5" w:rsidRPr="00E90FC5" w:rsidRDefault="00E90FC5" w:rsidP="00E90FC5">
      <w:pPr>
        <w:spacing w:line="480" w:lineRule="exact"/>
        <w:rPr>
          <w:sz w:val="24"/>
          <w:szCs w:val="28"/>
        </w:rPr>
      </w:pPr>
      <w:r w:rsidRPr="00E90FC5">
        <w:rPr>
          <w:sz w:val="24"/>
          <w:szCs w:val="28"/>
        </w:rPr>
        <w:t>22、标签摆放：标签平行摆放可以稳定读取，偶尔发生倾倒现象也可以读取。</w:t>
      </w:r>
    </w:p>
    <w:p w14:paraId="6F618DA3" w14:textId="77777777" w:rsidR="00E90FC5" w:rsidRPr="00E90FC5" w:rsidRDefault="00E90FC5" w:rsidP="00A62D6F">
      <w:pPr>
        <w:spacing w:line="480" w:lineRule="exact"/>
        <w:rPr>
          <w:rFonts w:hint="eastAsia"/>
          <w:sz w:val="24"/>
          <w:szCs w:val="28"/>
        </w:rPr>
      </w:pPr>
    </w:p>
    <w:sectPr w:rsidR="00E90FC5" w:rsidRPr="00E90FC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E31C398" w14:textId="77777777" w:rsidR="00380302" w:rsidRDefault="00380302" w:rsidP="00380302">
      <w:r>
        <w:separator/>
      </w:r>
    </w:p>
  </w:endnote>
  <w:endnote w:type="continuationSeparator" w:id="0">
    <w:p w14:paraId="7780C188" w14:textId="77777777" w:rsidR="00380302" w:rsidRDefault="00380302" w:rsidP="003803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3EE7983" w14:textId="77777777" w:rsidR="00380302" w:rsidRDefault="00380302" w:rsidP="00380302">
      <w:r>
        <w:separator/>
      </w:r>
    </w:p>
  </w:footnote>
  <w:footnote w:type="continuationSeparator" w:id="0">
    <w:p w14:paraId="3C9D04B8" w14:textId="77777777" w:rsidR="00380302" w:rsidRDefault="00380302" w:rsidP="0038030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2D6F"/>
    <w:rsid w:val="00380302"/>
    <w:rsid w:val="00520163"/>
    <w:rsid w:val="00941168"/>
    <w:rsid w:val="00A62D6F"/>
    <w:rsid w:val="00BC52E0"/>
    <w:rsid w:val="00BF7F2D"/>
    <w:rsid w:val="00E26598"/>
    <w:rsid w:val="00E90FC5"/>
    <w:rsid w:val="00F54F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44FAD333"/>
  <w15:chartTrackingRefBased/>
  <w15:docId w15:val="{443A4F64-EFC9-4869-B216-5CA8710F59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8030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8030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8030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8030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216</Words>
  <Characters>1237</Characters>
  <Application>Microsoft Office Word</Application>
  <DocSecurity>0</DocSecurity>
  <Lines>10</Lines>
  <Paragraphs>2</Paragraphs>
  <ScaleCrop>false</ScaleCrop>
  <Company/>
  <LinksUpToDate>false</LinksUpToDate>
  <CharactersWithSpaces>1451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万 星人</dc:creator>
  <cp:keywords/>
  <dc:description/>
  <cp:lastModifiedBy>万 星人</cp:lastModifiedBy>
  <cp:revision>2</cp:revision>
  <cp:lastPrinted>2022-06-10T02:27:00Z</cp:lastPrinted>
  <dcterms:created xsi:type="dcterms:W3CDTF">2022-06-13T09:50:00Z</dcterms:created>
  <dcterms:modified xsi:type="dcterms:W3CDTF">2022-06-13T09:50:00Z</dcterms:modified>
</cp:coreProperties>
</file>