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1405" w:firstLineChars="5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cs="宋体"/>
          <w:b/>
          <w:sz w:val="28"/>
          <w:szCs w:val="28"/>
        </w:rPr>
        <w:t>压力抗血栓泵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="宋体" w:hAnsi="宋体" w:cs="宋体"/>
          <w:b/>
          <w:sz w:val="28"/>
          <w:szCs w:val="28"/>
        </w:rPr>
        <w:t>压力抗血栓泵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40802"/>
    <w:rsid w:val="00D16A71"/>
    <w:rsid w:val="00E40802"/>
    <w:rsid w:val="054C0EA8"/>
    <w:rsid w:val="354A1776"/>
    <w:rsid w:val="3BEC4FF1"/>
    <w:rsid w:val="5AC20B04"/>
    <w:rsid w:val="60AF1DA3"/>
    <w:rsid w:val="61C5517E"/>
    <w:rsid w:val="79DD7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173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2022-04-22T01:54:51Z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