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450" w:firstLineChars="150"/>
        <w:rPr>
          <w:rFonts w:hint="eastAsia"/>
          <w:sz w:val="30"/>
          <w:szCs w:val="30"/>
        </w:rPr>
      </w:pPr>
      <w:r>
        <w:rPr>
          <w:rFonts w:hint="eastAsia"/>
          <w:sz w:val="30"/>
          <w:szCs w:val="30"/>
          <w:lang w:eastAsia="zh-CN"/>
        </w:rPr>
        <w:t>一、</w:t>
      </w:r>
      <w:r>
        <w:rPr>
          <w:rFonts w:hint="eastAsia"/>
          <w:sz w:val="30"/>
          <w:szCs w:val="30"/>
        </w:rPr>
        <w:t>（本项目商务要求为不允许负偏离的实质性要求和条件）</w:t>
      </w:r>
    </w:p>
    <w:p>
      <w:pPr>
        <w:ind w:firstLine="450" w:firstLineChars="150"/>
        <w:rPr>
          <w:rFonts w:hint="eastAsia"/>
          <w:sz w:val="30"/>
          <w:szCs w:val="30"/>
        </w:rPr>
      </w:pPr>
      <w:r>
        <w:rPr>
          <w:rFonts w:hint="eastAsia"/>
          <w:sz w:val="30"/>
          <w:szCs w:val="30"/>
        </w:rPr>
        <w:t>1、所有货物（包括零部件）须为全新的、未使用过的原装正品。提交货物（含相关服务）的技术参数和配置应与招标文件的要求及其投标文件的技术要求（如果被评委会接受的话）相一致。若招标文件及投标文件中无相应说明，则以国家有关部门最新颁布的相应标准及规范为准。</w:t>
      </w:r>
    </w:p>
    <w:p>
      <w:pPr>
        <w:ind w:firstLine="450" w:firstLineChars="150"/>
        <w:rPr>
          <w:rFonts w:hint="eastAsia"/>
          <w:sz w:val="30"/>
          <w:szCs w:val="30"/>
        </w:rPr>
      </w:pPr>
      <w:r>
        <w:rPr>
          <w:rFonts w:hint="eastAsia"/>
          <w:sz w:val="30"/>
          <w:szCs w:val="30"/>
        </w:rPr>
        <w:t>2、所有货物必须符合《医疗器械标准管理办法》等国家相关强制性要求。</w:t>
      </w:r>
    </w:p>
    <w:p>
      <w:pPr>
        <w:ind w:firstLine="450" w:firstLineChars="150"/>
        <w:rPr>
          <w:rFonts w:hint="eastAsia"/>
          <w:sz w:val="30"/>
          <w:szCs w:val="30"/>
        </w:rPr>
      </w:pPr>
      <w:r>
        <w:rPr>
          <w:rFonts w:hint="eastAsia"/>
          <w:sz w:val="30"/>
          <w:szCs w:val="30"/>
        </w:rPr>
        <w:t>2.1投标人所投</w:t>
      </w:r>
      <w:r>
        <w:rPr>
          <w:rFonts w:hint="eastAsia" w:asciiTheme="majorEastAsia" w:hAnsiTheme="majorEastAsia" w:eastAsiaTheme="majorEastAsia" w:cstheme="majorEastAsia"/>
          <w:b w:val="0"/>
          <w:bCs w:val="0"/>
          <w:sz w:val="32"/>
          <w:szCs w:val="32"/>
          <w:lang w:val="en-US" w:eastAsia="zh-CN"/>
        </w:rPr>
        <w:t>除颤仪</w:t>
      </w:r>
      <w:r>
        <w:rPr>
          <w:rFonts w:hint="eastAsia"/>
          <w:sz w:val="30"/>
          <w:szCs w:val="30"/>
        </w:rPr>
        <w:t>须在投标文件中提供符合以下条件之一的相应材料，否则视为商务要求未完全响应：</w:t>
      </w:r>
    </w:p>
    <w:p>
      <w:pPr>
        <w:ind w:firstLine="450" w:firstLineChars="150"/>
        <w:rPr>
          <w:rFonts w:hint="eastAsia"/>
          <w:sz w:val="30"/>
          <w:szCs w:val="30"/>
        </w:rPr>
      </w:pPr>
      <w:r>
        <w:rPr>
          <w:rFonts w:hint="eastAsia"/>
          <w:sz w:val="30"/>
          <w:szCs w:val="30"/>
        </w:rPr>
        <w:t>条件一：医疗器械的第一类医疗器械备案凭证复印件和第一类医疗器械备案信息证明材料复印件。</w:t>
      </w:r>
    </w:p>
    <w:p>
      <w:pPr>
        <w:ind w:firstLine="450" w:firstLineChars="150"/>
        <w:rPr>
          <w:rFonts w:hint="eastAsia"/>
          <w:sz w:val="30"/>
          <w:szCs w:val="30"/>
        </w:rPr>
      </w:pPr>
      <w:r>
        <w:rPr>
          <w:rFonts w:hint="eastAsia"/>
          <w:sz w:val="30"/>
          <w:szCs w:val="30"/>
        </w:rPr>
        <w:t>2.2投标人须在投标文件中提供所投</w:t>
      </w:r>
      <w:r>
        <w:rPr>
          <w:rFonts w:hint="eastAsia" w:asciiTheme="majorEastAsia" w:hAnsiTheme="majorEastAsia" w:eastAsiaTheme="majorEastAsia" w:cstheme="majorEastAsia"/>
          <w:b w:val="0"/>
          <w:bCs w:val="0"/>
          <w:sz w:val="32"/>
          <w:szCs w:val="32"/>
          <w:lang w:val="en-US" w:eastAsia="zh-CN"/>
        </w:rPr>
        <w:t>除颤仪</w:t>
      </w:r>
      <w:r>
        <w:rPr>
          <w:rFonts w:hint="eastAsia"/>
          <w:sz w:val="30"/>
          <w:szCs w:val="30"/>
        </w:rPr>
        <w:t>医疗器械注册证复印件和医疗器械注册登记表复印件（医疗器械注册证批准日期为201</w:t>
      </w:r>
      <w:r>
        <w:rPr>
          <w:rFonts w:hint="eastAsia"/>
          <w:sz w:val="30"/>
          <w:szCs w:val="30"/>
          <w:lang w:val="en-US" w:eastAsia="zh-CN"/>
        </w:rPr>
        <w:t>6</w:t>
      </w:r>
      <w:r>
        <w:rPr>
          <w:rFonts w:hint="eastAsia"/>
          <w:sz w:val="30"/>
          <w:szCs w:val="30"/>
        </w:rPr>
        <w:t>年</w:t>
      </w:r>
      <w:r>
        <w:rPr>
          <w:rFonts w:hint="eastAsia"/>
          <w:sz w:val="30"/>
          <w:szCs w:val="30"/>
          <w:lang w:val="en-US" w:eastAsia="zh-CN"/>
        </w:rPr>
        <w:t>7</w:t>
      </w:r>
      <w:r>
        <w:rPr>
          <w:rFonts w:hint="eastAsia"/>
          <w:sz w:val="30"/>
          <w:szCs w:val="30"/>
        </w:rPr>
        <w:t>月1日以后的，无需提供医疗器械注册登记表），否则视为商务要求未完全响应。</w:t>
      </w:r>
    </w:p>
    <w:p>
      <w:pPr>
        <w:ind w:firstLine="450" w:firstLineChars="150"/>
        <w:rPr>
          <w:rFonts w:hint="eastAsia"/>
          <w:sz w:val="30"/>
          <w:szCs w:val="30"/>
        </w:rPr>
      </w:pPr>
      <w:r>
        <w:rPr>
          <w:rFonts w:hint="eastAsia"/>
          <w:sz w:val="30"/>
          <w:szCs w:val="30"/>
          <w:lang w:val="en-US" w:eastAsia="zh-CN"/>
        </w:rPr>
        <w:t>0</w:t>
      </w:r>
      <w:r>
        <w:rPr>
          <w:rFonts w:hint="eastAsia"/>
          <w:sz w:val="30"/>
          <w:szCs w:val="30"/>
        </w:rPr>
        <w:t>3、技术支持</w:t>
      </w:r>
    </w:p>
    <w:p>
      <w:pPr>
        <w:ind w:firstLine="450" w:firstLineChars="150"/>
        <w:rPr>
          <w:rFonts w:hint="eastAsia"/>
          <w:sz w:val="30"/>
          <w:szCs w:val="30"/>
        </w:rPr>
      </w:pPr>
      <w:r>
        <w:rPr>
          <w:rFonts w:hint="eastAsia"/>
          <w:sz w:val="30"/>
          <w:szCs w:val="30"/>
        </w:rPr>
        <w:t>3.1中标人应向招标人提供全方位及时而有效的技术支持和服务。</w:t>
      </w:r>
    </w:p>
    <w:p>
      <w:pPr>
        <w:ind w:firstLine="450" w:firstLineChars="150"/>
        <w:rPr>
          <w:rFonts w:hint="eastAsia"/>
          <w:sz w:val="30"/>
          <w:szCs w:val="30"/>
        </w:rPr>
      </w:pPr>
      <w:r>
        <w:rPr>
          <w:rFonts w:hint="eastAsia"/>
          <w:sz w:val="30"/>
          <w:szCs w:val="30"/>
        </w:rPr>
        <w:t>3.2中标人负责供货、运输并安装调试完毕。</w:t>
      </w:r>
    </w:p>
    <w:p>
      <w:pPr>
        <w:ind w:firstLine="450" w:firstLineChars="150"/>
        <w:rPr>
          <w:rFonts w:hint="eastAsia"/>
          <w:sz w:val="30"/>
          <w:szCs w:val="30"/>
        </w:rPr>
      </w:pPr>
      <w:r>
        <w:rPr>
          <w:rFonts w:hint="eastAsia"/>
          <w:sz w:val="30"/>
          <w:szCs w:val="30"/>
        </w:rPr>
        <w:t>4、质保及售后服务：</w:t>
      </w:r>
    </w:p>
    <w:p>
      <w:pPr>
        <w:ind w:firstLine="450" w:firstLineChars="150"/>
        <w:rPr>
          <w:rFonts w:hint="eastAsia"/>
          <w:sz w:val="30"/>
          <w:szCs w:val="30"/>
        </w:rPr>
      </w:pPr>
      <w:r>
        <w:rPr>
          <w:rFonts w:hint="eastAsia"/>
          <w:sz w:val="30"/>
          <w:szCs w:val="30"/>
        </w:rPr>
        <w:t>4.1中标人所有货物须提供至少</w:t>
      </w:r>
      <w:r>
        <w:rPr>
          <w:rFonts w:hint="eastAsia"/>
          <w:sz w:val="30"/>
          <w:szCs w:val="30"/>
          <w:lang w:eastAsia="zh-CN"/>
        </w:rPr>
        <w:t>整机（含电池））</w:t>
      </w:r>
      <w:r>
        <w:rPr>
          <w:rFonts w:hint="eastAsia"/>
          <w:sz w:val="30"/>
          <w:szCs w:val="30"/>
          <w:lang w:val="en-US" w:eastAsia="zh-CN"/>
        </w:rPr>
        <w:t>2年的</w:t>
      </w:r>
      <w:r>
        <w:rPr>
          <w:rFonts w:hint="eastAsia"/>
          <w:sz w:val="30"/>
          <w:szCs w:val="30"/>
        </w:rPr>
        <w:t>免费质保服务，所有质保费用均已包含在投标总报价中。免费质保期满后，应提供优先的有偿售后服务及按不高于投标文件中主要配件、易损件清单所报价格供应原厂零配件等。软件终身免费升级、免费使用。</w:t>
      </w:r>
    </w:p>
    <w:p>
      <w:pPr>
        <w:ind w:firstLine="450" w:firstLineChars="150"/>
        <w:rPr>
          <w:rFonts w:hint="eastAsia"/>
          <w:sz w:val="30"/>
          <w:szCs w:val="30"/>
        </w:rPr>
      </w:pPr>
      <w:r>
        <w:rPr>
          <w:rFonts w:hint="eastAsia"/>
          <w:sz w:val="30"/>
          <w:szCs w:val="30"/>
        </w:rPr>
        <w:t>4.2中标人须设有维修服务电话，负责解答用户在货物使用中遇到的问题，及时提出解决问题的建议和操作方法。</w:t>
      </w:r>
    </w:p>
    <w:p>
      <w:pPr>
        <w:ind w:firstLine="450" w:firstLineChars="150"/>
        <w:rPr>
          <w:rFonts w:hint="eastAsia"/>
          <w:sz w:val="30"/>
          <w:szCs w:val="30"/>
        </w:rPr>
      </w:pPr>
      <w:r>
        <w:rPr>
          <w:rFonts w:hint="eastAsia"/>
          <w:sz w:val="30"/>
          <w:szCs w:val="30"/>
        </w:rPr>
        <w:t>4.3售后服务响应时间：如货物出现质量问题，中标人须2小时内响应,电话响应无法解决，中标人必须在接报修电话24小时内到达现场,48小时内解决问题。如不能解决的，中标人需免费提供备品备件供招标人使用。免费质保期内如货物出现质量问题，中标人负责免费修复，对于无法修复的情况，中标人负责免费更换。</w:t>
      </w:r>
    </w:p>
    <w:p>
      <w:pPr>
        <w:ind w:firstLine="450" w:firstLineChars="150"/>
        <w:rPr>
          <w:rFonts w:hint="eastAsia"/>
          <w:sz w:val="30"/>
          <w:szCs w:val="30"/>
        </w:rPr>
      </w:pPr>
      <w:r>
        <w:rPr>
          <w:rFonts w:hint="eastAsia"/>
          <w:sz w:val="30"/>
          <w:szCs w:val="30"/>
        </w:rPr>
        <w:t>5、培训：</w:t>
      </w:r>
    </w:p>
    <w:p>
      <w:pPr>
        <w:ind w:firstLine="450" w:firstLineChars="150"/>
        <w:rPr>
          <w:rFonts w:hint="eastAsia"/>
          <w:sz w:val="30"/>
          <w:szCs w:val="30"/>
        </w:rPr>
      </w:pPr>
      <w:r>
        <w:rPr>
          <w:rFonts w:hint="eastAsia"/>
          <w:sz w:val="30"/>
          <w:szCs w:val="30"/>
        </w:rPr>
        <w:t>5.1中标人应对招标人的操作人员提供现场培训。</w:t>
      </w:r>
    </w:p>
    <w:p>
      <w:pPr>
        <w:ind w:firstLine="450" w:firstLineChars="150"/>
        <w:rPr>
          <w:rFonts w:hint="eastAsia"/>
          <w:sz w:val="30"/>
          <w:szCs w:val="30"/>
        </w:rPr>
      </w:pPr>
      <w:r>
        <w:rPr>
          <w:rFonts w:hint="eastAsia"/>
          <w:sz w:val="30"/>
          <w:szCs w:val="30"/>
        </w:rPr>
        <w:t>5.2现场培训能够根据招标人需要，合理安排，使招标人能够全面掌握设备的工作原理，熟练独立操作设备，并能够对设备进行日常维护与保养，简单故障诊断与排除。</w:t>
      </w:r>
    </w:p>
    <w:p>
      <w:pPr>
        <w:ind w:firstLine="450" w:firstLineChars="150"/>
        <w:rPr>
          <w:rFonts w:hint="eastAsia"/>
          <w:sz w:val="30"/>
          <w:szCs w:val="30"/>
        </w:rPr>
      </w:pPr>
      <w:r>
        <w:rPr>
          <w:rFonts w:hint="eastAsia"/>
          <w:sz w:val="30"/>
          <w:szCs w:val="30"/>
        </w:rPr>
        <w:t>5.3培训费用包含在总投标价中。</w:t>
      </w:r>
    </w:p>
    <w:p>
      <w:pPr>
        <w:ind w:firstLine="450" w:firstLineChars="150"/>
        <w:rPr>
          <w:rFonts w:hint="eastAsia"/>
          <w:sz w:val="30"/>
          <w:szCs w:val="30"/>
        </w:rPr>
      </w:pPr>
      <w:r>
        <w:rPr>
          <w:rFonts w:hint="eastAsia"/>
          <w:sz w:val="30"/>
          <w:szCs w:val="30"/>
        </w:rPr>
        <w:t>6、供货期：自合同签订之日起</w:t>
      </w:r>
      <w:r>
        <w:rPr>
          <w:rFonts w:hint="eastAsia"/>
          <w:sz w:val="30"/>
          <w:szCs w:val="30"/>
          <w:highlight w:val="yellow"/>
          <w:lang w:val="en-US" w:eastAsia="zh-CN"/>
        </w:rPr>
        <w:t>10个</w:t>
      </w:r>
      <w:r>
        <w:rPr>
          <w:rFonts w:hint="eastAsia"/>
          <w:sz w:val="30"/>
          <w:szCs w:val="30"/>
          <w:highlight w:val="yellow"/>
        </w:rPr>
        <w:t>日</w:t>
      </w:r>
      <w:r>
        <w:rPr>
          <w:rFonts w:hint="eastAsia"/>
          <w:sz w:val="30"/>
          <w:szCs w:val="30"/>
          <w:highlight w:val="yellow"/>
          <w:lang w:val="en-US" w:eastAsia="zh-CN"/>
        </w:rPr>
        <w:t>历</w:t>
      </w:r>
      <w:r>
        <w:rPr>
          <w:rFonts w:hint="eastAsia"/>
          <w:sz w:val="30"/>
          <w:szCs w:val="30"/>
          <w:lang w:val="en-US" w:eastAsia="zh-CN"/>
        </w:rPr>
        <w:t>日</w:t>
      </w:r>
      <w:r>
        <w:rPr>
          <w:rFonts w:hint="eastAsia"/>
          <w:sz w:val="30"/>
          <w:szCs w:val="30"/>
        </w:rPr>
        <w:t>内供货并安装调试完毕。</w:t>
      </w:r>
    </w:p>
    <w:p>
      <w:pPr>
        <w:ind w:firstLine="450" w:firstLineChars="150"/>
        <w:rPr>
          <w:rFonts w:hint="eastAsia"/>
          <w:sz w:val="30"/>
          <w:szCs w:val="30"/>
        </w:rPr>
      </w:pPr>
      <w:r>
        <w:rPr>
          <w:rFonts w:hint="eastAsia"/>
          <w:sz w:val="30"/>
          <w:szCs w:val="30"/>
        </w:rPr>
        <w:t>7、供货与安装地点：马鞍山市人民医院。</w:t>
      </w:r>
    </w:p>
    <w:p>
      <w:pPr>
        <w:ind w:firstLine="450" w:firstLineChars="150"/>
        <w:rPr>
          <w:rFonts w:hint="eastAsia"/>
          <w:sz w:val="30"/>
          <w:szCs w:val="30"/>
        </w:rPr>
      </w:pPr>
      <w:r>
        <w:rPr>
          <w:rFonts w:hint="eastAsia"/>
          <w:sz w:val="30"/>
          <w:szCs w:val="30"/>
        </w:rPr>
        <w:t>8、验收：</w:t>
      </w:r>
    </w:p>
    <w:p>
      <w:pPr>
        <w:ind w:firstLine="450" w:firstLineChars="150"/>
        <w:rPr>
          <w:rFonts w:hint="eastAsia"/>
          <w:sz w:val="30"/>
          <w:szCs w:val="30"/>
        </w:rPr>
      </w:pPr>
      <w:r>
        <w:rPr>
          <w:rFonts w:hint="eastAsia"/>
          <w:sz w:val="30"/>
          <w:szCs w:val="30"/>
        </w:rPr>
        <w:t>8.1招标人和相关部门按照招标文件和投标文件承诺进行验收。招标文件没有规定和投标文件没有相应承诺的，按照下列原则进行验收：有国家标准的按照国家标准验收，没有国家标准的按行业标准验收，无行业标准的按地方或企业标准验收，中标人予以配合。涉及需要由质检或行业主管部门验收的项目，招标人须约请相关部门和专家参加项目验收。所有需要质检部门进行检测才能使用的设备，投标报价中必须包含首次检测费用。</w:t>
      </w:r>
    </w:p>
    <w:p>
      <w:pPr>
        <w:ind w:firstLine="450" w:firstLineChars="150"/>
        <w:rPr>
          <w:rFonts w:hint="eastAsia"/>
          <w:sz w:val="30"/>
          <w:szCs w:val="30"/>
        </w:rPr>
      </w:pPr>
      <w:r>
        <w:rPr>
          <w:rFonts w:hint="eastAsia"/>
          <w:sz w:val="30"/>
          <w:szCs w:val="30"/>
        </w:rPr>
        <w:t>8.2货物在验收时，投标人应提供发票、制造厂家出具的产品合格证书、装箱清单等；提供有关货物的保养修理所需的各种随机工具及全部有关技术文件（外文应提供中文翻译资料，下同）、操作使用说明书、质保书、保修证明、维护手册及技术性指导资料以及根据中国相关法律规定制造、销售报价货物（包括主要部件和材料）所必备的各种证书 (如产品质量检验报告、国家相关检测机构出具的检验报告等）等文件汇集成册交付招标人和应由中标人提供的必要文件。</w:t>
      </w:r>
    </w:p>
    <w:p>
      <w:pPr>
        <w:ind w:firstLine="450" w:firstLineChars="150"/>
        <w:rPr>
          <w:rFonts w:hint="eastAsia"/>
          <w:sz w:val="30"/>
          <w:szCs w:val="30"/>
        </w:rPr>
      </w:pPr>
      <w:r>
        <w:rPr>
          <w:rFonts w:hint="eastAsia"/>
          <w:sz w:val="30"/>
          <w:szCs w:val="30"/>
        </w:rPr>
        <w:t>8.3中标人应根据招标人使用单位的技术要求提供相应的软硬件产品。由中标人所提供的设备部件间的连线和插接件均应视为设备内部器件，包含在相应的设备之中。</w:t>
      </w:r>
    </w:p>
    <w:p>
      <w:pPr>
        <w:ind w:firstLine="450" w:firstLineChars="150"/>
        <w:rPr>
          <w:rFonts w:hint="eastAsia"/>
          <w:sz w:val="30"/>
          <w:szCs w:val="30"/>
        </w:rPr>
      </w:pPr>
      <w:r>
        <w:rPr>
          <w:rFonts w:hint="eastAsia"/>
          <w:sz w:val="30"/>
          <w:szCs w:val="30"/>
        </w:rPr>
        <w:t>8.4所有货物安装时若需使用特殊的接头、插座、线缆、线槽、电管、线卡、桥架、线盒、软管、特殊安装工具等备件由中标人提供，费用包含在总投标价中。</w:t>
      </w:r>
    </w:p>
    <w:p>
      <w:pPr>
        <w:ind w:firstLine="450" w:firstLineChars="150"/>
        <w:rPr>
          <w:rFonts w:hint="eastAsia"/>
          <w:sz w:val="30"/>
          <w:szCs w:val="30"/>
        </w:rPr>
      </w:pPr>
      <w:r>
        <w:rPr>
          <w:rFonts w:hint="eastAsia"/>
          <w:sz w:val="30"/>
          <w:szCs w:val="30"/>
        </w:rPr>
        <w:t>8.5对货物进行全面的验收，对验收中暴露出来的问题，中标人应及时进行整改，最终验收合格后，招标人向中标人签发最终验收证明</w:t>
      </w:r>
      <w:r>
        <w:rPr>
          <w:rFonts w:hint="eastAsia"/>
          <w:sz w:val="30"/>
          <w:szCs w:val="30"/>
          <w:lang w:val="en-US" w:eastAsia="zh-CN"/>
        </w:rPr>
        <w:t>,</w:t>
      </w:r>
      <w:r>
        <w:rPr>
          <w:rFonts w:hint="default"/>
          <w:sz w:val="28"/>
          <w:szCs w:val="28"/>
          <w:lang w:val="en-US" w:eastAsia="zh-CN"/>
        </w:rPr>
        <w:t>若出现2次质量问题将取消供应商此次中标</w:t>
      </w:r>
      <w:r>
        <w:rPr>
          <w:rFonts w:hint="eastAsia"/>
          <w:sz w:val="30"/>
          <w:szCs w:val="30"/>
        </w:rPr>
        <w:t>。</w:t>
      </w:r>
    </w:p>
    <w:p>
      <w:pPr>
        <w:ind w:firstLine="450" w:firstLineChars="150"/>
        <w:rPr>
          <w:rFonts w:hint="eastAsia"/>
          <w:sz w:val="30"/>
          <w:szCs w:val="30"/>
        </w:rPr>
      </w:pPr>
      <w:r>
        <w:rPr>
          <w:rFonts w:hint="eastAsia"/>
          <w:sz w:val="30"/>
          <w:szCs w:val="30"/>
        </w:rPr>
        <w:t>8.6中标人应向招标人提供安装调试过程中的各种文档资料,以便招标人今后能掌握操作和维护方法。</w:t>
      </w:r>
    </w:p>
    <w:p>
      <w:pPr>
        <w:ind w:firstLine="450" w:firstLineChars="150"/>
        <w:rPr>
          <w:rFonts w:hint="eastAsia"/>
          <w:sz w:val="30"/>
          <w:szCs w:val="30"/>
        </w:rPr>
      </w:pPr>
      <w:r>
        <w:rPr>
          <w:rFonts w:hint="eastAsia"/>
          <w:sz w:val="30"/>
          <w:szCs w:val="30"/>
        </w:rPr>
        <w:t>9、付款方式：中标人供货并安装调试完毕，招标人自验收合格之日起30日内支付合同总金额的90%；自验收合格之日起满</w:t>
      </w:r>
      <w:r>
        <w:rPr>
          <w:rFonts w:hint="eastAsia"/>
          <w:sz w:val="30"/>
          <w:szCs w:val="30"/>
          <w:lang w:val="en-US" w:eastAsia="zh-CN"/>
        </w:rPr>
        <w:t>投标文件标注的质保期</w:t>
      </w:r>
      <w:r>
        <w:rPr>
          <w:rFonts w:hint="eastAsia"/>
          <w:sz w:val="30"/>
          <w:szCs w:val="30"/>
        </w:rPr>
        <w:t>无质量及售后服务问题，招标人在30日内支付合同总金额的10%。</w:t>
      </w:r>
    </w:p>
    <w:p>
      <w:pPr>
        <w:ind w:firstLine="450" w:firstLineChars="150"/>
        <w:rPr>
          <w:rFonts w:hint="eastAsia"/>
          <w:sz w:val="30"/>
          <w:szCs w:val="30"/>
        </w:rPr>
      </w:pPr>
      <w:r>
        <w:rPr>
          <w:rFonts w:hint="eastAsia"/>
          <w:sz w:val="30"/>
          <w:szCs w:val="30"/>
        </w:rPr>
        <w:t>10、总投标价包括了履行合同所有内容的全部费用。总投标价包含了交付使用前的全部费用，包括货物购置费（包括主要设备、辅助设备、备品备件、辅材、零配件、易损件及专用工具费等）、安装调试费、人工费、交通费、食宿费、管理费、运输费、保险费、免费质保期内的维护维修费、培训费、验收费、其他费用（如包装费、仓储费、保管费、资料费、软件升级费以及完成本项目所需要的其他费用）及所有价内价外税金及合理利润等。</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altName w:val="宋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4"/>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075696D"/>
    <w:rsid w:val="1075696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pPr>
      <w:jc w:val="left"/>
    </w:pPr>
    <w:rPr>
      <w:kern w:val="0"/>
      <w:sz w:val="20"/>
      <w:szCs w:val="2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2021-12-11T02:06:00Z</dcterms:created>
  <dc:creator>Administrator</dc:creator>
  <cp:lastModifiedBy>Administrator</cp:lastModifiedBy>
  <dcterms:modified xsi:type="dcterms:W3CDTF">2021-12-11T02:07:22Z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48A17402A36A4EBA9930E4137FBC8982</vt:lpwstr>
  </property>
</Properties>
</file>