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 xml:space="preserve">人民医院门诊中西药房排队叫号硬件采购项目 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5"/>
          <w:rFonts w:hint="eastAsia"/>
          <w:color w:val="000000"/>
          <w:sz w:val="32"/>
          <w:szCs w:val="32"/>
        </w:rPr>
        <w:t>人民医院门诊中西药房排队叫号硬件采购</w:t>
      </w:r>
      <w:bookmarkStart w:id="0" w:name="_GoBack"/>
      <w:bookmarkEnd w:id="0"/>
      <w:r>
        <w:rPr>
          <w:rStyle w:val="5"/>
          <w:rFonts w:hint="eastAsia"/>
          <w:color w:val="000000"/>
          <w:sz w:val="32"/>
          <w:szCs w:val="32"/>
        </w:rPr>
        <w:t>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73F422C"/>
    <w:rsid w:val="240C17F2"/>
    <w:rsid w:val="68FC05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2021-11-25T02:25:05Z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8D6B5C2AA5404CB3A9CB07E789F6784E</vt:lpwstr>
  </property>
</Properties>
</file>