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市人民医院住院楼消防喷淋配电柜采购安装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市人民医院住院楼消防喷淋配电柜采购安装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92A2AD8"/>
    <w:rsid w:val="16014136"/>
    <w:rsid w:val="42D76CB4"/>
    <w:rsid w:val="4B963A55"/>
    <w:rsid w:val="58FE5685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2021-11-25T02:12:34Z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46CE4C4989264AE8804CC9941C33667E</vt:lpwstr>
  </property>
</Properties>
</file>