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sz w:val="32"/>
          <w:szCs w:val="32"/>
          <w:lang w:eastAsia="zh-CN"/>
        </w:rPr>
        <w:t>输液泵</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highlight w:val="none"/>
        </w:rPr>
      </w:pPr>
      <w:r>
        <w:rPr>
          <w:rFonts w:hint="eastAsia"/>
          <w:sz w:val="30"/>
          <w:szCs w:val="30"/>
        </w:rPr>
        <w:t>2、所有货物必须符合《医疗器械标准管理办法》等国家相关强制性</w:t>
      </w:r>
      <w:r>
        <w:rPr>
          <w:rFonts w:hint="eastAsia"/>
          <w:sz w:val="30"/>
          <w:szCs w:val="30"/>
          <w:highlight w:val="none"/>
        </w:rPr>
        <w:t>要求。</w:t>
      </w:r>
    </w:p>
    <w:p>
      <w:pPr>
        <w:ind w:firstLine="450" w:firstLineChars="150"/>
        <w:rPr>
          <w:sz w:val="30"/>
          <w:szCs w:val="30"/>
          <w:highlight w:val="none"/>
        </w:rPr>
      </w:pPr>
      <w:r>
        <w:rPr>
          <w:rFonts w:hint="eastAsia"/>
          <w:sz w:val="30"/>
          <w:szCs w:val="30"/>
          <w:highlight w:val="none"/>
        </w:rPr>
        <w:t>2.1投标人所投</w:t>
      </w:r>
      <w:r>
        <w:rPr>
          <w:rFonts w:hint="eastAsia" w:asciiTheme="majorEastAsia" w:hAnsiTheme="majorEastAsia" w:eastAsiaTheme="majorEastAsia" w:cstheme="majorEastAsia"/>
          <w:b w:val="0"/>
          <w:bCs w:val="0"/>
          <w:sz w:val="30"/>
          <w:szCs w:val="30"/>
          <w:highlight w:val="none"/>
          <w:lang w:eastAsia="zh-CN"/>
        </w:rPr>
        <w:t>输液泵</w:t>
      </w:r>
      <w:r>
        <w:rPr>
          <w:rFonts w:hint="eastAsia"/>
          <w:sz w:val="30"/>
          <w:szCs w:val="30"/>
          <w:highlight w:val="none"/>
        </w:rPr>
        <w:t>须在投标文件中提供符合以下条件相应材料，否则视为商务要求未完全响应：</w:t>
      </w:r>
    </w:p>
    <w:p>
      <w:pPr>
        <w:ind w:firstLine="480" w:firstLineChars="150"/>
        <w:rPr>
          <w:sz w:val="30"/>
          <w:szCs w:val="30"/>
          <w:highlight w:val="none"/>
        </w:rPr>
      </w:pPr>
      <w:r>
        <w:rPr>
          <w:rFonts w:hint="eastAsia" w:asciiTheme="majorEastAsia" w:hAnsiTheme="majorEastAsia" w:eastAsiaTheme="majorEastAsia" w:cstheme="majorEastAsia"/>
          <w:sz w:val="32"/>
          <w:szCs w:val="32"/>
          <w:highlight w:val="none"/>
        </w:rPr>
        <w:t>条件一：</w:t>
      </w:r>
      <w:r>
        <w:rPr>
          <w:rFonts w:hint="eastAsia" w:asciiTheme="majorEastAsia" w:hAnsiTheme="majorEastAsia" w:eastAsiaTheme="majorEastAsia" w:cstheme="majorEastAsia"/>
          <w:sz w:val="30"/>
          <w:szCs w:val="30"/>
          <w:highlight w:val="none"/>
          <w:lang w:eastAsia="zh-CN"/>
        </w:rPr>
        <w:t>输液泵</w:t>
      </w:r>
      <w:r>
        <w:rPr>
          <w:rFonts w:hint="eastAsia"/>
          <w:sz w:val="30"/>
          <w:szCs w:val="30"/>
          <w:highlight w:val="none"/>
        </w:rPr>
        <w:t>至少具备第一类医疗器械备案凭证复印件及附件</w:t>
      </w:r>
      <w:r>
        <w:rPr>
          <w:rFonts w:hint="eastAsia"/>
          <w:b w:val="0"/>
          <w:bCs w:val="0"/>
          <w:sz w:val="30"/>
          <w:szCs w:val="30"/>
          <w:highlight w:val="none"/>
        </w:rPr>
        <w:t>（如有）；</w:t>
      </w:r>
    </w:p>
    <w:p>
      <w:pPr>
        <w:ind w:firstLine="450" w:firstLineChars="150"/>
        <w:rPr>
          <w:sz w:val="30"/>
          <w:szCs w:val="30"/>
          <w:highlight w:val="none"/>
        </w:rPr>
      </w:pPr>
      <w:r>
        <w:rPr>
          <w:rFonts w:hint="eastAsia"/>
          <w:sz w:val="30"/>
          <w:szCs w:val="30"/>
          <w:highlight w:val="none"/>
        </w:rPr>
        <w:t>条件二</w:t>
      </w:r>
      <w:r>
        <w:rPr>
          <w:rFonts w:hint="eastAsia"/>
          <w:sz w:val="30"/>
          <w:szCs w:val="30"/>
          <w:highlight w:val="none"/>
          <w:lang w:eastAsia="zh-CN"/>
        </w:rPr>
        <w:t>：</w:t>
      </w:r>
      <w:r>
        <w:rPr>
          <w:rFonts w:hint="eastAsia" w:asciiTheme="majorEastAsia" w:hAnsiTheme="majorEastAsia" w:eastAsiaTheme="majorEastAsia" w:cstheme="majorEastAsia"/>
          <w:sz w:val="30"/>
          <w:szCs w:val="30"/>
          <w:highlight w:val="none"/>
          <w:lang w:eastAsia="zh-CN"/>
        </w:rPr>
        <w:t>输液泵</w:t>
      </w:r>
      <w:bookmarkStart w:id="0" w:name="_GoBack"/>
      <w:bookmarkEnd w:id="0"/>
      <w:r>
        <w:rPr>
          <w:rFonts w:hint="eastAsia"/>
          <w:sz w:val="30"/>
          <w:szCs w:val="30"/>
          <w:highlight w:val="none"/>
        </w:rPr>
        <w:t>至少具备医疗器械注册证复印件及附件</w:t>
      </w:r>
      <w:r>
        <w:rPr>
          <w:rFonts w:hint="eastAsia"/>
          <w:b w:val="0"/>
          <w:bCs w:val="0"/>
          <w:sz w:val="30"/>
          <w:szCs w:val="30"/>
          <w:highlight w:val="none"/>
        </w:rPr>
        <w:t>（如有）。</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w:t>
      </w:r>
      <w:r>
        <w:rPr>
          <w:rFonts w:hint="eastAsia"/>
          <w:b w:val="0"/>
          <w:bCs w:val="0"/>
          <w:sz w:val="30"/>
          <w:szCs w:val="30"/>
          <w:highlight w:val="none"/>
          <w:lang w:val="en-US" w:eastAsia="zh-CN"/>
        </w:rPr>
        <w:t>5</w:t>
      </w:r>
      <w:r>
        <w:rPr>
          <w:rFonts w:hint="eastAsia"/>
          <w:b w:val="0"/>
          <w:bCs w:val="0"/>
          <w:sz w:val="30"/>
          <w:szCs w:val="30"/>
          <w:highlight w:val="none"/>
        </w:rPr>
        <w:t>年</w:t>
      </w:r>
      <w:r>
        <w:rPr>
          <w:rFonts w:hint="eastAsia"/>
          <w:sz w:val="30"/>
          <w:szCs w:val="30"/>
        </w:rPr>
        <w:t>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w:t>
      </w:r>
      <w:r>
        <w:rPr>
          <w:rFonts w:hint="eastAsia"/>
          <w:sz w:val="30"/>
          <w:szCs w:val="30"/>
          <w:highlight w:val="none"/>
        </w:rPr>
        <w:t>起</w:t>
      </w:r>
      <w:r>
        <w:rPr>
          <w:b w:val="0"/>
          <w:bCs w:val="0"/>
          <w:sz w:val="30"/>
          <w:szCs w:val="30"/>
          <w:highlight w:val="none"/>
        </w:rPr>
        <w:t>60</w:t>
      </w:r>
      <w:r>
        <w:rPr>
          <w:rFonts w:hint="eastAsia"/>
          <w:b w:val="0"/>
          <w:bCs w:val="0"/>
          <w:sz w:val="30"/>
          <w:szCs w:val="30"/>
          <w:highlight w:val="none"/>
        </w:rPr>
        <w:t>日</w:t>
      </w:r>
      <w:r>
        <w:rPr>
          <w:rFonts w:hint="eastAsia"/>
          <w:sz w:val="30"/>
          <w:szCs w:val="30"/>
          <w:highlight w:val="none"/>
        </w:rPr>
        <w:t>内</w:t>
      </w:r>
      <w:r>
        <w:rPr>
          <w:rFonts w:hint="eastAsia"/>
          <w:sz w:val="30"/>
          <w:szCs w:val="30"/>
        </w:rPr>
        <w:t>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w:t>
      </w:r>
      <w:r>
        <w:rPr>
          <w:rFonts w:hint="eastAsia"/>
          <w:sz w:val="30"/>
          <w:szCs w:val="30"/>
          <w:highlight w:val="none"/>
        </w:rPr>
        <w:t>起</w:t>
      </w:r>
      <w:r>
        <w:rPr>
          <w:b w:val="0"/>
          <w:bCs w:val="0"/>
          <w:sz w:val="30"/>
          <w:szCs w:val="30"/>
          <w:highlight w:val="none"/>
        </w:rPr>
        <w:t>90</w:t>
      </w:r>
      <w:r>
        <w:rPr>
          <w:rFonts w:hint="eastAsia"/>
          <w:b w:val="0"/>
          <w:bCs w:val="0"/>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13D4DD9"/>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6F21775"/>
    <w:rsid w:val="39325152"/>
    <w:rsid w:val="3EFE4153"/>
    <w:rsid w:val="40FF6357"/>
    <w:rsid w:val="42E51C65"/>
    <w:rsid w:val="47EA7E5D"/>
    <w:rsid w:val="5B462B4C"/>
    <w:rsid w:val="5EE6079D"/>
    <w:rsid w:val="63EB51C0"/>
    <w:rsid w:val="67772144"/>
    <w:rsid w:val="67B808F3"/>
    <w:rsid w:val="6BDA4E4B"/>
    <w:rsid w:val="6EDF56FB"/>
    <w:rsid w:val="70E727A1"/>
    <w:rsid w:val="74D60645"/>
    <w:rsid w:val="7876557E"/>
    <w:rsid w:val="7B415E9C"/>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20</TotalTime>
  <ScaleCrop>false</ScaleCrop>
  <LinksUpToDate>false</LinksUpToDate>
  <CharactersWithSpaces>1902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紫馨灵金</cp:lastModifiedBy>
  <cp:lastPrinted>2021-04-15T08:48:00Z</cp:lastPrinted>
  <dcterms:modified xsi:type="dcterms:W3CDTF">2021-10-25T06:56:42Z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