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我院采购的眼科设备及器械</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眼科设备及器械设备</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眼科设备及器械设备</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pStyle w:val="2"/>
        <w:numPr>
          <w:ilvl w:val="0"/>
          <w:numId w:val="1"/>
        </w:numPr>
        <w:rPr>
          <w:rFonts w:hint="eastAsia"/>
          <w:sz w:val="30"/>
          <w:szCs w:val="30"/>
        </w:rPr>
      </w:pPr>
      <w:r>
        <w:rPr>
          <w:rFonts w:hint="eastAsia"/>
          <w:sz w:val="30"/>
          <w:szCs w:val="30"/>
        </w:rPr>
        <w:t>4.1中标人所有货物须提供</w:t>
      </w:r>
      <w:r>
        <w:rPr>
          <w:rFonts w:hint="eastAsia" w:ascii="仿宋" w:hAnsi="仿宋" w:eastAsia="仿宋" w:cs="仿宋"/>
          <w:kern w:val="0"/>
          <w:sz w:val="32"/>
          <w:szCs w:val="32"/>
          <w:lang w:val="en-US" w:bidi="ar-SA"/>
        </w:rPr>
        <w:t>医疗设备免费质保≥1年，医疗器械免费质保≥6个月（质保期内免费更换）</w:t>
      </w:r>
      <w:bookmarkStart w:id="0" w:name="_GoBack"/>
      <w:bookmarkEnd w:id="0"/>
      <w:r>
        <w:rPr>
          <w:rFonts w:hint="eastAsia"/>
          <w:sz w:val="30"/>
          <w:szCs w:val="30"/>
        </w:rPr>
        <w:t>，所有质保费用均已包含在投标总报价中。免费质保期满后，应提供优先的有偿售后服务及按不高于投标文件中主要配件、易损件清单所报价格供应原厂零配件等。软件终身免费升级、免费使用。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ascii="仿宋" w:hAnsi="仿宋" w:eastAsia="仿宋" w:cs="仿宋"/>
          <w:sz w:val="36"/>
          <w:szCs w:val="36"/>
        </w:rPr>
      </w:pPr>
      <w:r>
        <w:rPr>
          <w:rFonts w:hint="eastAsia"/>
          <w:sz w:val="30"/>
          <w:szCs w:val="30"/>
        </w:rPr>
        <w:t>8.1</w:t>
      </w:r>
      <w:r>
        <w:rPr>
          <w:rFonts w:hint="eastAsia" w:ascii="仿宋" w:hAnsi="仿宋" w:eastAsia="仿宋" w:cs="仿宋"/>
          <w:bCs/>
          <w:kern w:val="0"/>
          <w:sz w:val="36"/>
          <w:szCs w:val="36"/>
          <w:lang w:eastAsia="zh-CN"/>
        </w:rPr>
        <w:t>提供设备及配置须符合职业病体检项目要求，如不符合须免费补齐相关同品牌设备及配置</w:t>
      </w:r>
    </w:p>
    <w:p>
      <w:pPr>
        <w:ind w:firstLine="450" w:firstLineChars="150"/>
        <w:rPr>
          <w:rFonts w:hint="eastAsia"/>
          <w:sz w:val="30"/>
          <w:szCs w:val="30"/>
        </w:rPr>
      </w:pPr>
      <w:r>
        <w:rPr>
          <w:rFonts w:hint="eastAsia"/>
          <w:sz w:val="30"/>
          <w:szCs w:val="30"/>
          <w:lang w:val="en-US" w:eastAsia="zh-CN"/>
        </w:rPr>
        <w:t>8.2</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7</w:t>
      </w:r>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C70B6A"/>
    <w:multiLevelType w:val="multilevel"/>
    <w:tmpl w:val="25C70B6A"/>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137A71"/>
    <w:rsid w:val="080D6C55"/>
    <w:rsid w:val="08DA1B78"/>
    <w:rsid w:val="0F7142C6"/>
    <w:rsid w:val="104031FD"/>
    <w:rsid w:val="1042045E"/>
    <w:rsid w:val="11726DDB"/>
    <w:rsid w:val="182533AC"/>
    <w:rsid w:val="1EC67159"/>
    <w:rsid w:val="1EE66F92"/>
    <w:rsid w:val="1F38341C"/>
    <w:rsid w:val="22B82FD7"/>
    <w:rsid w:val="25F360CA"/>
    <w:rsid w:val="291C3A2B"/>
    <w:rsid w:val="2C6167CD"/>
    <w:rsid w:val="2FDF1B49"/>
    <w:rsid w:val="3334117F"/>
    <w:rsid w:val="34074438"/>
    <w:rsid w:val="39325152"/>
    <w:rsid w:val="3EFE4153"/>
    <w:rsid w:val="42E51C65"/>
    <w:rsid w:val="47EA7E5D"/>
    <w:rsid w:val="598F0432"/>
    <w:rsid w:val="5D8E37BC"/>
    <w:rsid w:val="5EE6079D"/>
    <w:rsid w:val="62EF0DFE"/>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cs="宋体"/>
      <w:sz w:val="32"/>
      <w:szCs w:val="32"/>
      <w:lang w:val="zh-CN" w:bidi="zh-CN"/>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2021-04-15T08:48:00Z</cp:lastPrinted>
  <dcterms:modified xsi:type="dcterms:W3CDTF">2021-08-16T08:52:27Z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DE33FF6B86764E7F907720B0FDC48DA8</vt:lpwstr>
  </property>
</Properties>
</file>