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附件1：2021年职工中秋、国庆两节生活慰问品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6A7B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2021-08-23T03:30:52Z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A843980CA5DA45ACB6EC1E9F7E2D0332</vt:lpwstr>
  </property>
</Properties>
</file>