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973" w:rsidRPr="00F928F5" w:rsidRDefault="00AA0AC7">
      <w:pPr>
        <w:spacing w:line="360" w:lineRule="auto"/>
        <w:jc w:val="left"/>
        <w:rPr>
          <w:rFonts w:ascii="FangSong" w:eastAsia="FangSong" w:hAnsi="FangSong" w:cs="宋体"/>
          <w:b/>
          <w:bCs/>
          <w:sz w:val="28"/>
          <w:szCs w:val="28"/>
        </w:rPr>
      </w:pPr>
      <w:r w:rsidRPr="00F928F5">
        <w:rPr>
          <w:rFonts w:ascii="FangSong" w:eastAsia="FangSong" w:hAnsi="FangSong" w:cs="宋体"/>
          <w:b/>
          <w:bCs/>
          <w:sz w:val="28"/>
          <w:szCs w:val="28"/>
        </w:rPr>
        <w:t xml:space="preserve">  放射影像设备年检</w:t>
      </w:r>
      <w:r w:rsidR="00F928F5" w:rsidRPr="00F928F5">
        <w:rPr>
          <w:rFonts w:ascii="FangSong" w:eastAsia="FangSong" w:hAnsi="FangSong" w:cs="宋体" w:hint="eastAsia"/>
          <w:b/>
          <w:bCs/>
          <w:sz w:val="28"/>
          <w:szCs w:val="28"/>
        </w:rPr>
        <w:t>服务</w:t>
      </w:r>
    </w:p>
    <w:p w:rsidR="002C6973" w:rsidRPr="00F928F5" w:rsidRDefault="00F928F5">
      <w:pPr>
        <w:spacing w:line="360" w:lineRule="auto"/>
        <w:jc w:val="left"/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 w:hint="eastAsia"/>
          <w:sz w:val="28"/>
          <w:szCs w:val="28"/>
        </w:rPr>
        <w:t>一、服务内容</w:t>
      </w:r>
      <w:r w:rsidR="00A70655">
        <w:rPr>
          <w:rFonts w:ascii="FangSong" w:eastAsia="FangSong" w:hAnsi="FangSong" w:cs="宋体" w:hint="eastAsia"/>
          <w:sz w:val="28"/>
          <w:szCs w:val="28"/>
        </w:rPr>
        <w:t>及要求</w:t>
      </w:r>
    </w:p>
    <w:p w:rsidR="00EA4BA3" w:rsidRPr="00F928F5" w:rsidRDefault="00A70655" w:rsidP="00A70655">
      <w:pPr>
        <w:jc w:val="lef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1、 签订合同后</w:t>
      </w:r>
      <w:r w:rsidRPr="00F928F5">
        <w:rPr>
          <w:rFonts w:ascii="FangSong" w:eastAsia="FangSong" w:hAnsi="FangSong" w:cs="宋体" w:hint="eastAsia"/>
          <w:sz w:val="28"/>
          <w:szCs w:val="28"/>
        </w:rPr>
        <w:t>两周内</w:t>
      </w:r>
      <w:r w:rsidR="00AA0AC7" w:rsidRPr="00F928F5">
        <w:rPr>
          <w:rFonts w:ascii="FangSong" w:eastAsia="FangSong" w:hAnsi="FangSong" w:cs="宋体"/>
          <w:sz w:val="28"/>
          <w:szCs w:val="28"/>
        </w:rPr>
        <w:t>完成马鞍山市人民医院射线装置年度检测（机器性能及辐射防护）技术服务。</w:t>
      </w:r>
      <w:r>
        <w:rPr>
          <w:rFonts w:ascii="FangSong" w:eastAsia="FangSong" w:hAnsi="FangSong" w:cs="宋体" w:hint="eastAsia"/>
          <w:sz w:val="28"/>
          <w:szCs w:val="28"/>
        </w:rPr>
        <w:t>详见设备清单。</w:t>
      </w:r>
    </w:p>
    <w:p w:rsidR="00A70655" w:rsidRDefault="00A70655" w:rsidP="00A70655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FangSong" w:eastAsia="FangSong" w:hAnsi="FangSong" w:cs="宋体"/>
          <w:sz w:val="28"/>
          <w:szCs w:val="28"/>
        </w:rPr>
      </w:pPr>
      <w:r w:rsidRPr="00A70655">
        <w:rPr>
          <w:rFonts w:ascii="FangSong" w:eastAsia="FangSong" w:hAnsi="FangSong" w:cs="宋体" w:hint="eastAsia"/>
          <w:sz w:val="28"/>
          <w:szCs w:val="28"/>
        </w:rPr>
        <w:t>根据</w:t>
      </w:r>
      <w:r w:rsidRPr="00A70655">
        <w:rPr>
          <w:rFonts w:ascii="FangSong" w:eastAsia="FangSong" w:hAnsi="FangSong" w:cs="宋体"/>
          <w:sz w:val="28"/>
          <w:szCs w:val="28"/>
        </w:rPr>
        <w:t>年度检测</w:t>
      </w:r>
      <w:r w:rsidRPr="00A70655">
        <w:rPr>
          <w:rFonts w:ascii="FangSong" w:eastAsia="FangSong" w:hAnsi="FangSong" w:cs="宋体" w:hint="eastAsia"/>
          <w:sz w:val="28"/>
          <w:szCs w:val="28"/>
        </w:rPr>
        <w:t>，</w:t>
      </w:r>
      <w:r>
        <w:rPr>
          <w:rFonts w:ascii="FangSong" w:eastAsia="FangSong" w:hAnsi="FangSong" w:cs="宋体" w:hint="eastAsia"/>
          <w:sz w:val="28"/>
          <w:szCs w:val="28"/>
        </w:rPr>
        <w:t>三周内</w:t>
      </w:r>
      <w:r w:rsidR="00EA4BA3" w:rsidRPr="00A70655">
        <w:rPr>
          <w:rFonts w:ascii="FangSong" w:eastAsia="FangSong" w:hAnsi="FangSong" w:cs="宋体" w:hint="eastAsia"/>
          <w:sz w:val="28"/>
          <w:szCs w:val="28"/>
        </w:rPr>
        <w:t>出具具备C</w:t>
      </w:r>
      <w:r w:rsidR="00EA4BA3" w:rsidRPr="00A70655">
        <w:rPr>
          <w:rFonts w:ascii="FangSong" w:eastAsia="FangSong" w:hAnsi="FangSong" w:cs="宋体"/>
          <w:sz w:val="28"/>
          <w:szCs w:val="28"/>
        </w:rPr>
        <w:t>MA</w:t>
      </w:r>
      <w:r w:rsidR="00EA4BA3" w:rsidRPr="00A70655">
        <w:rPr>
          <w:rFonts w:ascii="FangSong" w:eastAsia="FangSong" w:hAnsi="FangSong" w:cs="宋体" w:hint="eastAsia"/>
          <w:sz w:val="28"/>
          <w:szCs w:val="28"/>
        </w:rPr>
        <w:t>认证的</w:t>
      </w:r>
      <w:r w:rsidR="00EA4BA3" w:rsidRPr="00A70655">
        <w:rPr>
          <w:rFonts w:ascii="FangSong" w:eastAsia="FangSong" w:hAnsi="FangSong" w:cs="宋体"/>
          <w:sz w:val="28"/>
          <w:szCs w:val="28"/>
        </w:rPr>
        <w:t>机器性能及辐射防护</w:t>
      </w:r>
      <w:r w:rsidR="00EA4BA3" w:rsidRPr="00A70655">
        <w:rPr>
          <w:rFonts w:ascii="FangSong" w:eastAsia="FangSong" w:hAnsi="FangSong" w:cs="宋体" w:hint="eastAsia"/>
          <w:sz w:val="28"/>
          <w:szCs w:val="28"/>
        </w:rPr>
        <w:t>的报告。</w:t>
      </w:r>
    </w:p>
    <w:p w:rsidR="00A70655" w:rsidRDefault="00A70655" w:rsidP="00A70655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FangSong" w:eastAsia="FangSong" w:hAnsi="FangSong" w:cs="宋体"/>
          <w:sz w:val="28"/>
          <w:szCs w:val="28"/>
        </w:rPr>
      </w:pPr>
      <w:r w:rsidRPr="00A70655">
        <w:rPr>
          <w:rFonts w:ascii="FangSong" w:eastAsia="FangSong" w:hAnsi="FangSong" w:cs="宋体" w:hint="eastAsia"/>
          <w:sz w:val="28"/>
          <w:szCs w:val="28"/>
        </w:rPr>
        <w:t>完成</w:t>
      </w:r>
      <w:r w:rsidRPr="00A70655">
        <w:rPr>
          <w:rFonts w:ascii="FangSong" w:eastAsia="FangSong" w:hAnsi="FangSong" w:cs="宋体"/>
          <w:sz w:val="28"/>
          <w:szCs w:val="28"/>
        </w:rPr>
        <w:t>机器性能及辐射防护</w:t>
      </w:r>
      <w:r w:rsidRPr="00A70655">
        <w:rPr>
          <w:rFonts w:ascii="FangSong" w:eastAsia="FangSong" w:hAnsi="FangSong" w:cs="宋体" w:hint="eastAsia"/>
          <w:sz w:val="28"/>
          <w:szCs w:val="28"/>
        </w:rPr>
        <w:t>的报告后</w:t>
      </w:r>
      <w:r>
        <w:rPr>
          <w:rFonts w:ascii="FangSong" w:eastAsia="FangSong" w:hAnsi="FangSong" w:cs="宋体" w:hint="eastAsia"/>
          <w:sz w:val="28"/>
          <w:szCs w:val="28"/>
        </w:rPr>
        <w:t>，</w:t>
      </w:r>
      <w:r w:rsidRPr="00A70655">
        <w:rPr>
          <w:rFonts w:ascii="FangSong" w:eastAsia="FangSong" w:hAnsi="FangSong" w:cs="宋体" w:hint="eastAsia"/>
          <w:sz w:val="28"/>
          <w:szCs w:val="28"/>
        </w:rPr>
        <w:t>一个月内向卫生主管部门提出更新《放射诊疗许可证》年度校验申请。</w:t>
      </w:r>
      <w:r>
        <w:rPr>
          <w:rFonts w:ascii="FangSong" w:eastAsia="FangSong" w:hAnsi="FangSong" w:cs="宋体" w:hint="eastAsia"/>
          <w:sz w:val="28"/>
          <w:szCs w:val="28"/>
        </w:rPr>
        <w:t>并协助完成其他相关准备。</w:t>
      </w:r>
    </w:p>
    <w:p w:rsidR="002C6973" w:rsidRPr="00A70655" w:rsidRDefault="00AA0AC7" w:rsidP="00A70655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FangSong" w:eastAsia="FangSong" w:hAnsi="FangSong" w:cs="宋体"/>
          <w:sz w:val="28"/>
          <w:szCs w:val="28"/>
        </w:rPr>
      </w:pPr>
      <w:r w:rsidRPr="00A70655">
        <w:rPr>
          <w:rFonts w:ascii="FangSong" w:eastAsia="FangSong" w:hAnsi="FangSong" w:cs="宋体"/>
          <w:sz w:val="28"/>
          <w:szCs w:val="28"/>
        </w:rPr>
        <w:t>设备清单</w:t>
      </w:r>
      <w:r w:rsidR="00EA4BA3" w:rsidRPr="00A70655">
        <w:rPr>
          <w:rFonts w:ascii="FangSong" w:eastAsia="FangSong" w:hAnsi="FangSong" w:cs="宋体" w:hint="eastAsia"/>
          <w:sz w:val="28"/>
          <w:szCs w:val="28"/>
        </w:rPr>
        <w:t>。</w:t>
      </w:r>
    </w:p>
    <w:p w:rsidR="003C3388" w:rsidRPr="00F928F5" w:rsidRDefault="003C3388" w:rsidP="003C3388">
      <w:pPr>
        <w:jc w:val="center"/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仿宋"/>
          <w:b/>
          <w:sz w:val="28"/>
          <w:szCs w:val="28"/>
        </w:rPr>
        <w:t>马鞍山市人民医院放射诊疗设备清单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733"/>
        <w:gridCol w:w="1719"/>
        <w:gridCol w:w="2640"/>
        <w:gridCol w:w="1123"/>
        <w:gridCol w:w="2081"/>
      </w:tblGrid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3" w:right="-69" w:hanging="53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b/>
                <w:sz w:val="28"/>
                <w:szCs w:val="28"/>
              </w:rPr>
              <w:t>序号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3" w:right="-69" w:hanging="53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b/>
                <w:sz w:val="28"/>
                <w:szCs w:val="28"/>
              </w:rPr>
              <w:t>装置名称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F928F5" w:rsidP="00C15543">
            <w:pPr>
              <w:ind w:left="-83" w:right="-69" w:hanging="53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>
              <w:rPr>
                <w:rFonts w:ascii="FangSong" w:eastAsia="FangSong" w:hAnsi="FangSong" w:cs="仿宋" w:hint="eastAsia"/>
                <w:b/>
                <w:sz w:val="28"/>
                <w:szCs w:val="28"/>
              </w:rPr>
              <w:t>型号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3" w:right="-69" w:hanging="53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b/>
                <w:sz w:val="28"/>
                <w:szCs w:val="28"/>
              </w:rPr>
              <w:t>类别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3" w:right="-69" w:hanging="53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b/>
                <w:sz w:val="28"/>
                <w:szCs w:val="28"/>
              </w:rPr>
              <w:t>场所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医用直线加速器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PRIMUS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设备楼1楼放射治疗室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Artis zee ceiling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一号住院楼1楼导管室2号机房</w:t>
            </w:r>
          </w:p>
        </w:tc>
      </w:tr>
      <w:tr w:rsidR="003C3388" w:rsidRPr="00F928F5" w:rsidTr="00F928F5">
        <w:trPr>
          <w:trHeight w:val="108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64排CT机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Lightspeed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设备楼1楼6号机房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VR单板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门诊部1楼放射科1号机房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TH双板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门诊部1楼放射科1号机房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DRX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一号住院楼1楼放射科3号机房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Muitixfusion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一号住院楼1楼放射科4号机房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骨密度仪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Lunarprodig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门诊楼五楼骨密度</w:t>
            </w:r>
            <w:r w:rsidRPr="00A70655">
              <w:rPr>
                <w:rFonts w:ascii="FangSong" w:eastAsia="FangSong" w:hAnsi="FangSong" w:cs="仿宋"/>
                <w:sz w:val="24"/>
                <w:szCs w:val="24"/>
              </w:rPr>
              <w:lastRenderedPageBreak/>
              <w:t>室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lastRenderedPageBreak/>
              <w:t>9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数字化牙片机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expeetdcscanexam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门诊部六楼口腔科牙片机房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移动X线摄片机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IME-100L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一、二、三号住院部病区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移动X线摄片机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HM-200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一、二、三号住院部病区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OECCompact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一号楼住院部2楼手术室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模拟定位机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HMD-I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设备楼1楼模拟定位机房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FD20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一号住院楼1楼导管室1号机房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BV/endura12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门诊部7楼消化中心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体外冲击波碎石机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CompactDeltall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三号住院楼旁</w:t>
            </w:r>
          </w:p>
        </w:tc>
      </w:tr>
      <w:tr w:rsidR="003C3388" w:rsidRPr="00F928F5" w:rsidTr="00F928F5">
        <w:trPr>
          <w:trHeight w:val="108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口腔CT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PronaX3d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门诊口腔科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Sm-50hf-B-D-C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一、二、三号住院部病区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19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双源CT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SOMATOM Force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住院部一层双源CT机房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BV Libra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1号住院楼2楼手术室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Ziehm Vision FD Vario 3D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1号住院楼2楼手术室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移动DR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uDR 370i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一、二、三号住院部病区</w:t>
            </w:r>
          </w:p>
        </w:tc>
      </w:tr>
      <w:tr w:rsidR="003C3388" w:rsidRPr="00F928F5" w:rsidTr="00F928F5">
        <w:trPr>
          <w:trHeight w:val="11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数字胃肠机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SONLALVSION G4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住院部一层胃肠机房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DRX-Evolution Plus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秀山医院医学影像</w:t>
            </w:r>
            <w:r w:rsidRPr="00A70655">
              <w:rPr>
                <w:rFonts w:ascii="FangSong" w:eastAsia="FangSong" w:hAnsi="FangSong" w:cs="仿宋"/>
                <w:sz w:val="24"/>
                <w:szCs w:val="24"/>
              </w:rPr>
              <w:lastRenderedPageBreak/>
              <w:t>中心一层放射科DR机房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lastRenderedPageBreak/>
              <w:t>25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CT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SOMATOM go.Top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秀山医院医学影像中心一层放射科CT机房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Azurion 7 M20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秀山医院住院部三层 DSA1 室</w:t>
            </w:r>
          </w:p>
        </w:tc>
      </w:tr>
      <w:tr w:rsidR="003C3388" w:rsidRPr="00F928F5" w:rsidTr="00F928F5">
        <w:trPr>
          <w:trHeight w:val="344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乳腺钼靶机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GE Senographe Crystal NOVA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秀山医院医学影像中心一层放射科乳腺钼靶机房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Definium6000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秀山医院门诊楼4层体检中心DR机房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29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乳腺钼靶机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SDSINONS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秀山医院门诊楼4层体检中心乳腺钼靶机房</w:t>
            </w:r>
          </w:p>
        </w:tc>
      </w:tr>
      <w:tr w:rsidR="003C3388" w:rsidRPr="00F928F5" w:rsidTr="00F928F5">
        <w:trPr>
          <w:trHeight w:val="229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30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CT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SOMATOM go.Now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F928F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8"/>
                <w:szCs w:val="28"/>
              </w:rPr>
            </w:pPr>
            <w:r w:rsidRPr="00F928F5">
              <w:rPr>
                <w:rFonts w:ascii="FangSong" w:eastAsia="FangSong" w:hAnsi="FangSong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C3388" w:rsidRPr="00A70655" w:rsidRDefault="003C3388" w:rsidP="00C15543">
            <w:pPr>
              <w:ind w:left="-84" w:right="-69" w:hanging="52"/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A70655">
              <w:rPr>
                <w:rFonts w:ascii="FangSong" w:eastAsia="FangSong" w:hAnsi="FangSong" w:cs="仿宋"/>
                <w:sz w:val="24"/>
                <w:szCs w:val="24"/>
              </w:rPr>
              <w:t>秀山医院门诊楼4层体检中心CT机房</w:t>
            </w:r>
          </w:p>
        </w:tc>
      </w:tr>
    </w:tbl>
    <w:p w:rsidR="00F928F5" w:rsidRPr="00F928F5" w:rsidRDefault="00F928F5" w:rsidP="00905CEC">
      <w:pPr>
        <w:widowControl/>
        <w:spacing w:line="460" w:lineRule="exact"/>
        <w:ind w:firstLineChars="800" w:firstLine="2241"/>
        <w:rPr>
          <w:rFonts w:ascii="FangSong" w:eastAsia="FangSong" w:hAnsi="FangSong"/>
          <w:b/>
          <w:sz w:val="28"/>
          <w:szCs w:val="28"/>
        </w:rPr>
      </w:pPr>
    </w:p>
    <w:p w:rsidR="00F928F5" w:rsidRPr="00F928F5" w:rsidRDefault="00F928F5" w:rsidP="00F928F5">
      <w:pPr>
        <w:widowControl/>
        <w:spacing w:line="460" w:lineRule="exact"/>
        <w:rPr>
          <w:rFonts w:ascii="FangSong" w:eastAsia="FangSong" w:hAnsi="FangSong"/>
          <w:b/>
          <w:sz w:val="28"/>
          <w:szCs w:val="28"/>
        </w:rPr>
      </w:pPr>
      <w:r w:rsidRPr="00F928F5">
        <w:rPr>
          <w:rFonts w:ascii="FangSong" w:eastAsia="FangSong" w:hAnsi="FangSong" w:hint="eastAsia"/>
          <w:b/>
          <w:sz w:val="28"/>
          <w:szCs w:val="28"/>
        </w:rPr>
        <w:t>二、商务要求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 w:hint="eastAsia"/>
          <w:sz w:val="28"/>
          <w:szCs w:val="28"/>
        </w:rPr>
        <w:t>1、提供服务按照以下原则执行：有国家标准的执行国家标准；无国家标准的执行行业标准；无行业标准的执行地方标准；无地方标准的执行企业标准。</w:t>
      </w:r>
    </w:p>
    <w:p w:rsidR="00F928F5" w:rsidRPr="00F928F5" w:rsidRDefault="00F928F5" w:rsidP="00F928F5">
      <w:pPr>
        <w:jc w:val="left"/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 w:hint="eastAsia"/>
          <w:sz w:val="28"/>
          <w:szCs w:val="28"/>
        </w:rPr>
        <w:t>2.资质证书</w:t>
      </w:r>
    </w:p>
    <w:p w:rsidR="00F928F5" w:rsidRPr="00F928F5" w:rsidRDefault="00F928F5" w:rsidP="00F928F5">
      <w:pPr>
        <w:jc w:val="left"/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1</w:t>
      </w:r>
      <w:r w:rsidRPr="00F928F5">
        <w:rPr>
          <w:rFonts w:ascii="FangSong" w:eastAsia="FangSong" w:hAnsi="FangSong" w:cs="宋体" w:hint="eastAsia"/>
          <w:sz w:val="28"/>
          <w:szCs w:val="28"/>
        </w:rPr>
        <w:t>）</w:t>
      </w:r>
      <w:r w:rsidR="00A70655" w:rsidRPr="00A70655">
        <w:rPr>
          <w:rFonts w:ascii="FangSong" w:eastAsia="FangSong" w:hAnsi="FangSong" w:cs="宋体"/>
          <w:sz w:val="28"/>
          <w:szCs w:val="28"/>
        </w:rPr>
        <w:t>第三方服务机构需要具备乙级及以上的放射卫生资质；同是具备CMA检验检测机构资质认定</w:t>
      </w:r>
      <w:r w:rsidRPr="00F928F5">
        <w:rPr>
          <w:rFonts w:ascii="FangSong" w:eastAsia="FangSong" w:hAnsi="FangSong" w:cs="宋体"/>
          <w:sz w:val="28"/>
          <w:szCs w:val="28"/>
        </w:rPr>
        <w:t>。</w:t>
      </w:r>
    </w:p>
    <w:p w:rsidR="00F928F5" w:rsidRPr="00A70655" w:rsidRDefault="00F928F5" w:rsidP="00F928F5">
      <w:pPr>
        <w:pStyle w:val="2"/>
        <w:ind w:leftChars="0" w:left="0" w:firstLineChars="0" w:firstLine="0"/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2</w:t>
      </w:r>
      <w:r w:rsidRPr="00F928F5">
        <w:rPr>
          <w:rFonts w:ascii="FangSong" w:eastAsia="FangSong" w:hAnsi="FangSong" w:cs="宋体" w:hint="eastAsia"/>
          <w:sz w:val="28"/>
          <w:szCs w:val="28"/>
        </w:rPr>
        <w:t>）</w:t>
      </w:r>
      <w:r w:rsidR="00A70655" w:rsidRPr="00A70655">
        <w:rPr>
          <w:rFonts w:ascii="FangSong" w:eastAsia="FangSong" w:hAnsi="FangSong" w:cs="宋体"/>
          <w:sz w:val="28"/>
          <w:szCs w:val="28"/>
        </w:rPr>
        <w:t>出具的检测报告CMA附表包含《医用电子直线加速器质量控制检测规范》（WS 674-2020）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lastRenderedPageBreak/>
        <w:t>3</w:t>
      </w:r>
      <w:r w:rsidRPr="00F928F5">
        <w:rPr>
          <w:rFonts w:ascii="FangSong" w:eastAsia="FangSong" w:hAnsi="FangSong" w:cs="宋体" w:hint="eastAsia"/>
          <w:sz w:val="28"/>
          <w:szCs w:val="28"/>
        </w:rPr>
        <w:t>、付款方式：完成我院放射诊疗许可证年度更新后，一次性支付1</w:t>
      </w:r>
      <w:r w:rsidRPr="00F928F5">
        <w:rPr>
          <w:rFonts w:ascii="FangSong" w:eastAsia="FangSong" w:hAnsi="FangSong" w:cs="宋体"/>
          <w:sz w:val="28"/>
          <w:szCs w:val="28"/>
        </w:rPr>
        <w:t>00</w:t>
      </w:r>
      <w:r w:rsidRPr="00F928F5">
        <w:rPr>
          <w:rFonts w:ascii="FangSong" w:eastAsia="FangSong" w:hAnsi="FangSong" w:cs="宋体" w:hint="eastAsia"/>
          <w:sz w:val="28"/>
          <w:szCs w:val="28"/>
        </w:rPr>
        <w:t>%服务费。</w:t>
      </w:r>
    </w:p>
    <w:p w:rsidR="00F928F5" w:rsidRPr="00F928F5" w:rsidRDefault="00A70655" w:rsidP="00F928F5">
      <w:pPr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/>
          <w:sz w:val="28"/>
          <w:szCs w:val="28"/>
        </w:rPr>
        <w:t>4</w:t>
      </w:r>
      <w:r w:rsidR="00F928F5" w:rsidRPr="00F928F5">
        <w:rPr>
          <w:rFonts w:ascii="FangSong" w:eastAsia="FangSong" w:hAnsi="FangSong" w:cs="宋体" w:hint="eastAsia"/>
          <w:sz w:val="28"/>
          <w:szCs w:val="28"/>
        </w:rPr>
        <w:t>、供应商资质要求：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1</w:t>
      </w:r>
      <w:r w:rsidRPr="00F928F5">
        <w:rPr>
          <w:rFonts w:ascii="FangSong" w:eastAsia="FangSong" w:hAnsi="FangSong" w:cs="宋体" w:hint="eastAsia"/>
          <w:sz w:val="28"/>
          <w:szCs w:val="28"/>
        </w:rPr>
        <w:t>）具有企业法人营业执照；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2</w:t>
      </w:r>
      <w:r w:rsidRPr="00F928F5">
        <w:rPr>
          <w:rFonts w:ascii="FangSong" w:eastAsia="FangSong" w:hAnsi="FangSong" w:cs="宋体" w:hint="eastAsia"/>
          <w:sz w:val="28"/>
          <w:szCs w:val="28"/>
        </w:rPr>
        <w:t>）具有税务登记证、组织机构代码证（若供应商提供了“三证合一”的新版营业执照，无需另行提供税务登记证）；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3</w:t>
      </w:r>
      <w:r w:rsidRPr="00F928F5">
        <w:rPr>
          <w:rFonts w:ascii="FangSong" w:eastAsia="FangSong" w:hAnsi="FangSong" w:cs="宋体" w:hint="eastAsia"/>
          <w:sz w:val="28"/>
          <w:szCs w:val="28"/>
        </w:rPr>
        <w:t>）法定代表人及被委托人身份证复印件；</w:t>
      </w:r>
    </w:p>
    <w:p w:rsidR="00F928F5" w:rsidRPr="00F928F5" w:rsidRDefault="00F928F5" w:rsidP="00F928F5">
      <w:pPr>
        <w:rPr>
          <w:rFonts w:ascii="FangSong" w:eastAsia="FangSong" w:hAnsi="FangSong" w:cs="宋体"/>
          <w:sz w:val="28"/>
          <w:szCs w:val="28"/>
        </w:rPr>
      </w:pPr>
      <w:r w:rsidRPr="00F928F5">
        <w:rPr>
          <w:rFonts w:ascii="FangSong" w:eastAsia="FangSong" w:hAnsi="FangSong" w:cs="宋体"/>
          <w:sz w:val="28"/>
          <w:szCs w:val="28"/>
        </w:rPr>
        <w:t>4)</w:t>
      </w:r>
      <w:r w:rsidRPr="00F928F5">
        <w:rPr>
          <w:rFonts w:ascii="FangSong" w:eastAsia="FangSong" w:hAnsi="FangSong" w:cs="宋体" w:hint="eastAsia"/>
          <w:sz w:val="28"/>
          <w:szCs w:val="28"/>
        </w:rPr>
        <w:t xml:space="preserve">法定代表人授权委托书（法定代表人递交投标文件参加投标的，无需此件）； </w:t>
      </w:r>
    </w:p>
    <w:p w:rsidR="003C3388" w:rsidRPr="00F928F5" w:rsidRDefault="003C3388" w:rsidP="003C3388">
      <w:pPr>
        <w:jc w:val="left"/>
        <w:rPr>
          <w:rFonts w:ascii="FangSong" w:eastAsia="FangSong" w:hAnsi="FangSong" w:cs="Times New Roman"/>
          <w:sz w:val="28"/>
          <w:szCs w:val="28"/>
        </w:rPr>
      </w:pPr>
    </w:p>
    <w:sectPr w:rsidR="003C3388" w:rsidRPr="00F928F5" w:rsidSect="00A93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0B35" w:rsidRDefault="005F0B35" w:rsidP="00EA4BA3">
      <w:r>
        <w:separator/>
      </w:r>
    </w:p>
  </w:endnote>
  <w:endnote w:type="continuationSeparator" w:id="1">
    <w:p w:rsidR="005F0B35" w:rsidRDefault="005F0B35" w:rsidP="00EA4B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0B35" w:rsidRDefault="005F0B35" w:rsidP="00EA4BA3">
      <w:r>
        <w:separator/>
      </w:r>
    </w:p>
  </w:footnote>
  <w:footnote w:type="continuationSeparator" w:id="1">
    <w:p w:rsidR="005F0B35" w:rsidRDefault="005F0B35" w:rsidP="00EA4B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A474C"/>
    <w:multiLevelType w:val="hybridMultilevel"/>
    <w:tmpl w:val="4344FF24"/>
    <w:lvl w:ilvl="0" w:tplc="75223D4E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1C745103"/>
    <w:multiLevelType w:val="hybridMultilevel"/>
    <w:tmpl w:val="BF4E844A"/>
    <w:lvl w:ilvl="0" w:tplc="0409000F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26B82A14"/>
    <w:multiLevelType w:val="hybridMultilevel"/>
    <w:tmpl w:val="F5DE05E2"/>
    <w:lvl w:ilvl="0" w:tplc="A3D49ECE">
      <w:start w:val="2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C6973"/>
    <w:rsid w:val="002C6973"/>
    <w:rsid w:val="002E1F85"/>
    <w:rsid w:val="003C3388"/>
    <w:rsid w:val="005F0B35"/>
    <w:rsid w:val="00764864"/>
    <w:rsid w:val="00815A45"/>
    <w:rsid w:val="00905CEC"/>
    <w:rsid w:val="00A70655"/>
    <w:rsid w:val="00A939A3"/>
    <w:rsid w:val="00AA0AC7"/>
    <w:rsid w:val="00D021AC"/>
    <w:rsid w:val="00D877F5"/>
    <w:rsid w:val="00DD2E60"/>
    <w:rsid w:val="00EA4BA3"/>
    <w:rsid w:val="00F928F5"/>
    <w:rsid w:val="00FD7E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9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BA3"/>
    <w:rPr>
      <w:sz w:val="18"/>
      <w:szCs w:val="18"/>
    </w:rPr>
  </w:style>
  <w:style w:type="paragraph" w:styleId="a5">
    <w:name w:val="List Paragraph"/>
    <w:basedOn w:val="a"/>
    <w:uiPriority w:val="34"/>
    <w:qFormat/>
    <w:rsid w:val="00EA4BA3"/>
    <w:pPr>
      <w:ind w:firstLineChars="200" w:firstLine="420"/>
    </w:pPr>
  </w:style>
  <w:style w:type="paragraph" w:styleId="a6">
    <w:name w:val="Body Text Indent"/>
    <w:basedOn w:val="a"/>
    <w:link w:val="Char1"/>
    <w:uiPriority w:val="99"/>
    <w:semiHidden/>
    <w:unhideWhenUsed/>
    <w:rsid w:val="003C3388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3C3388"/>
  </w:style>
  <w:style w:type="paragraph" w:styleId="2">
    <w:name w:val="Body Text First Indent 2"/>
    <w:basedOn w:val="a6"/>
    <w:link w:val="2Char"/>
    <w:qFormat/>
    <w:rsid w:val="003C338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1"/>
    <w:link w:val="2"/>
    <w:rsid w:val="003C338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251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孙敏</cp:lastModifiedBy>
  <cp:revision>2</cp:revision>
  <cp:lastPrinted>2021-07-08T06:26:00Z</cp:lastPrinted>
  <dcterms:created xsi:type="dcterms:W3CDTF">2021-07-28T08:55:00Z</dcterms:created>
  <dcterms:modified xsi:type="dcterms:W3CDTF">2021-07-28T08:55:00Z</dcterms:modified>
</cp:coreProperties>
</file>