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50" w:firstLineChars="150"/>
        <w:jc w:val="center"/>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商务要求</w:t>
      </w: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ascii="宋体" w:hAnsi="宋体" w:eastAsia="宋体" w:cs="宋体"/>
          <w:b w:val="0"/>
          <w:bCs w:val="0"/>
          <w:sz w:val="32"/>
          <w:szCs w:val="32"/>
          <w:lang w:val="en-US" w:eastAsia="zh-CN"/>
        </w:rPr>
        <w:t>无铅防护服</w:t>
      </w:r>
      <w:r>
        <w:rPr>
          <w:rFonts w:hint="eastAsia"/>
          <w:sz w:val="30"/>
          <w:szCs w:val="30"/>
        </w:rPr>
        <w:t>须在投标文件中提供符合以下条件之一的相应材料，否则视为商务要求未完全响应：</w:t>
      </w:r>
    </w:p>
    <w:p>
      <w:pPr>
        <w:ind w:firstLine="450" w:firstLineChars="150"/>
        <w:rPr>
          <w:rFonts w:hint="eastAsia"/>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rFonts w:hint="eastAsia"/>
          <w:sz w:val="30"/>
          <w:szCs w:val="30"/>
        </w:rPr>
      </w:pPr>
      <w:r>
        <w:rPr>
          <w:rFonts w:hint="eastAsia"/>
          <w:sz w:val="30"/>
          <w:szCs w:val="30"/>
        </w:rPr>
        <w:t>2.2投标人须在投标文件中提供所投</w:t>
      </w:r>
      <w:r>
        <w:rPr>
          <w:rFonts w:hint="eastAsia" w:ascii="宋体" w:hAnsi="宋体" w:eastAsia="宋体" w:cs="宋体"/>
          <w:b w:val="0"/>
          <w:bCs w:val="0"/>
          <w:sz w:val="32"/>
          <w:szCs w:val="32"/>
          <w:lang w:val="en-US" w:eastAsia="zh-CN"/>
        </w:rPr>
        <w:t>无铅防护服</w:t>
      </w:r>
      <w:r>
        <w:rPr>
          <w:rFonts w:hint="eastAsia"/>
          <w:sz w:val="30"/>
          <w:szCs w:val="30"/>
        </w:rPr>
        <w:t>的医疗器械注册证复印件和医疗器械注册登记表复印件（医疗器械注册证批准日期为201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4.1中标人所有货物须提供至少</w:t>
      </w:r>
      <w:r>
        <w:rPr>
          <w:rFonts w:hint="eastAsia"/>
          <w:sz w:val="30"/>
          <w:szCs w:val="30"/>
          <w:highlight w:val="yellow"/>
          <w:lang w:val="en-US" w:eastAsia="zh-CN"/>
        </w:rPr>
        <w:t>2</w:t>
      </w:r>
      <w:r>
        <w:rPr>
          <w:rFonts w:hint="eastAsia"/>
          <w:sz w:val="30"/>
          <w:szCs w:val="30"/>
          <w:highlight w:val="yellow"/>
        </w:rPr>
        <w:t>年</w:t>
      </w:r>
      <w:r>
        <w:rPr>
          <w:rFonts w:hint="eastAsia"/>
          <w:sz w:val="30"/>
          <w:szCs w:val="30"/>
          <w:highlight w:val="yellow"/>
          <w:lang w:eastAsia="zh-CN"/>
        </w:rPr>
        <w:t>以上</w:t>
      </w:r>
      <w:r>
        <w:rPr>
          <w:rFonts w:hint="eastAsia"/>
          <w:sz w:val="30"/>
          <w:szCs w:val="30"/>
          <w:highlight w:val="yellow"/>
        </w:rPr>
        <w:t>的</w:t>
      </w:r>
      <w:r>
        <w:rPr>
          <w:rFonts w:hint="eastAsia"/>
          <w:sz w:val="30"/>
          <w:szCs w:val="30"/>
        </w:rPr>
        <w:t>免费质保服务，所有质保费用均已包含在投标总报价中。免费质保期满后，应提供优先的有偿售后服务及按不高于投标文件中主要配件、易损件清单所报价格供应原厂零配件等。软件终身免费升级、免费使用。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w:t>
      </w:r>
      <w:r>
        <w:rPr>
          <w:rFonts w:hint="eastAsia"/>
          <w:sz w:val="30"/>
          <w:szCs w:val="30"/>
          <w:highlight w:val="yellow"/>
          <w:lang w:val="en-US" w:eastAsia="zh-CN"/>
        </w:rPr>
        <w:t>30</w:t>
      </w:r>
      <w:r>
        <w:rPr>
          <w:rFonts w:hint="eastAsia"/>
          <w:sz w:val="30"/>
          <w:szCs w:val="30"/>
          <w:highlight w:val="yellow"/>
        </w:rPr>
        <w:t>日内供货</w:t>
      </w:r>
      <w:r>
        <w:rPr>
          <w:rFonts w:hint="eastAsia"/>
          <w:sz w:val="30"/>
          <w:szCs w:val="30"/>
        </w:rPr>
        <w:t>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8.5对货物进行全面的验收，对验收中暴露出来的问题，中标人应及时进行整改，最终验收合格后，招标人向中标人签发最终验收证明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tabs>
          <w:tab w:val="left" w:pos="315"/>
        </w:tabs>
        <w:spacing w:line="380" w:lineRule="exact"/>
        <w:jc w:val="left"/>
        <w:textAlignment w:val="baseline"/>
        <w:rPr>
          <w:rFonts w:hint="eastAsia" w:ascii="宋体" w:hAnsi="宋体" w:eastAsia="宋体" w:cs="宋体"/>
          <w:b/>
          <w:color w:val="FF0000"/>
          <w:sz w:val="24"/>
          <w:szCs w:val="24"/>
        </w:rPr>
      </w:pPr>
      <w:r>
        <w:rPr>
          <w:rFonts w:hint="eastAsia" w:ascii="宋体" w:hAnsi="宋体" w:eastAsia="宋体" w:cs="宋体"/>
          <w:b/>
          <w:color w:val="FF0000"/>
          <w:sz w:val="24"/>
          <w:szCs w:val="24"/>
        </w:rPr>
        <w:t>注：</w:t>
      </w:r>
    </w:p>
    <w:p>
      <w:pPr>
        <w:tabs>
          <w:tab w:val="left" w:pos="315"/>
        </w:tabs>
        <w:spacing w:line="380" w:lineRule="exact"/>
        <w:jc w:val="left"/>
        <w:textAlignment w:val="baseline"/>
        <w:rPr>
          <w:rFonts w:hint="eastAsia" w:ascii="宋体" w:hAnsi="宋体" w:eastAsia="宋体" w:cs="宋体"/>
          <w:sz w:val="28"/>
          <w:szCs w:val="28"/>
        </w:rPr>
      </w:pPr>
      <w:r>
        <w:rPr>
          <w:rFonts w:hint="eastAsia" w:ascii="宋体" w:hAnsi="宋体" w:eastAsia="宋体" w:cs="宋体"/>
          <w:b/>
          <w:color w:val="FF0000"/>
          <w:sz w:val="24"/>
          <w:szCs w:val="24"/>
        </w:rPr>
        <w:t>1、如果在技术参数或配置中标明了品牌或产地，则仅供参考，并非指定，投标人可以选用替代的方案，但这种替代整体上要优于或相当于招标文件的相关要求。</w:t>
      </w:r>
    </w:p>
    <w:p>
      <w:pPr>
        <w:tabs>
          <w:tab w:val="left" w:pos="1050"/>
        </w:tabs>
        <w:spacing w:line="380" w:lineRule="exact"/>
        <w:outlineLvl w:val="2"/>
        <w:rPr>
          <w:rFonts w:hint="eastAsia" w:ascii="宋体" w:hAnsi="宋体" w:eastAsia="宋体" w:cs="宋体"/>
          <w:b/>
          <w:color w:val="FF0000"/>
          <w:sz w:val="24"/>
          <w:szCs w:val="24"/>
        </w:rPr>
      </w:pPr>
      <w:r>
        <w:rPr>
          <w:rFonts w:hint="eastAsia" w:ascii="宋体" w:hAnsi="宋体" w:eastAsia="宋体" w:cs="宋体"/>
          <w:b/>
          <w:color w:val="FF0000"/>
          <w:sz w:val="24"/>
          <w:szCs w:val="24"/>
        </w:rPr>
        <w:t>2、为鼓励不同品牌的充分竞争，如某货物的某技术参数或要求属于个别品牌专有，则该技术参数及要求不具有限制性，投标人可对该参数或要求进行适当调整，并应当在投标文件中说明调整的理由，且该调整须经评委会审核认可。</w:t>
      </w:r>
    </w:p>
    <w:p>
      <w:pPr>
        <w:tabs>
          <w:tab w:val="left" w:pos="1050"/>
        </w:tabs>
        <w:spacing w:line="380" w:lineRule="exact"/>
        <w:outlineLvl w:val="2"/>
        <w:rPr>
          <w:rFonts w:hint="eastAsia" w:ascii="宋体" w:hAnsi="宋体" w:eastAsia="宋体" w:cs="宋体"/>
          <w:b/>
          <w:color w:val="FF0000"/>
          <w:sz w:val="24"/>
          <w:szCs w:val="24"/>
        </w:rPr>
      </w:pPr>
      <w:r>
        <w:rPr>
          <w:rFonts w:hint="eastAsia" w:ascii="宋体" w:hAnsi="宋体" w:eastAsia="宋体" w:cs="宋体"/>
          <w:b/>
          <w:color w:val="FF0000"/>
          <w:sz w:val="24"/>
          <w:szCs w:val="24"/>
        </w:rPr>
        <w:t>3、所有描述为“支持”的，均表示具备、配置、提供、实现等意思，是要满足技术参数的要求。</w:t>
      </w:r>
    </w:p>
    <w:p>
      <w:pPr>
        <w:tabs>
          <w:tab w:val="left" w:pos="1050"/>
        </w:tabs>
        <w:spacing w:line="380" w:lineRule="exact"/>
        <w:outlineLvl w:val="2"/>
        <w:rPr>
          <w:rFonts w:hint="eastAsia" w:ascii="宋体" w:hAnsi="宋体" w:eastAsia="宋体" w:cs="宋体"/>
          <w:b/>
          <w:color w:val="FF0000"/>
          <w:sz w:val="24"/>
          <w:szCs w:val="24"/>
        </w:rPr>
      </w:pPr>
      <w:r>
        <w:rPr>
          <w:rFonts w:hint="eastAsia" w:ascii="宋体" w:hAnsi="宋体" w:eastAsia="宋体" w:cs="宋体"/>
          <w:b/>
          <w:color w:val="FF0000"/>
          <w:sz w:val="24"/>
          <w:szCs w:val="24"/>
        </w:rPr>
        <w:t>4、招标文件中用“</w:t>
      </w:r>
      <w:r>
        <w:rPr>
          <w:rFonts w:hint="eastAsia" w:ascii="宋体" w:hAnsi="宋体" w:eastAsia="宋体" w:cs="宋体"/>
          <w:b/>
          <w:color w:val="000000"/>
          <w:sz w:val="24"/>
          <w:szCs w:val="24"/>
        </w:rPr>
        <w:t>★</w:t>
      </w:r>
      <w:r>
        <w:rPr>
          <w:rFonts w:hint="eastAsia" w:ascii="宋体" w:hAnsi="宋体" w:eastAsia="宋体" w:cs="宋体"/>
          <w:b/>
          <w:color w:val="FF0000"/>
          <w:sz w:val="24"/>
          <w:szCs w:val="24"/>
        </w:rPr>
        <w:t>”标注的技术参数为不允许负偏离的实质性要求和条件（如果招标文件中有标注“</w:t>
      </w:r>
      <w:r>
        <w:rPr>
          <w:rFonts w:hint="eastAsia" w:ascii="宋体" w:hAnsi="宋体" w:eastAsia="宋体" w:cs="宋体"/>
          <w:b/>
          <w:color w:val="000000"/>
          <w:sz w:val="24"/>
          <w:szCs w:val="24"/>
        </w:rPr>
        <w:t>★</w:t>
      </w:r>
      <w:r>
        <w:rPr>
          <w:rFonts w:hint="eastAsia" w:ascii="宋体" w:hAnsi="宋体" w:eastAsia="宋体" w:cs="宋体"/>
          <w:b/>
          <w:color w:val="FF0000"/>
          <w:sz w:val="24"/>
          <w:szCs w:val="24"/>
        </w:rPr>
        <w:t>”的技术参数）。</w:t>
      </w:r>
    </w:p>
    <w:p>
      <w:pPr>
        <w:tabs>
          <w:tab w:val="left" w:pos="1050"/>
        </w:tabs>
        <w:spacing w:line="380" w:lineRule="exact"/>
        <w:outlineLvl w:val="2"/>
        <w:rPr>
          <w:rFonts w:hint="eastAsia" w:ascii="宋体" w:hAnsi="宋体" w:eastAsia="宋体" w:cs="宋体"/>
          <w:b/>
          <w:color w:val="FF0000"/>
          <w:sz w:val="24"/>
          <w:szCs w:val="24"/>
        </w:rPr>
      </w:pPr>
      <w:r>
        <w:rPr>
          <w:rFonts w:hint="eastAsia" w:ascii="宋体" w:hAnsi="宋体" w:eastAsia="宋体" w:cs="宋体"/>
          <w:b/>
          <w:color w:val="FF0000"/>
          <w:sz w:val="24"/>
          <w:szCs w:val="24"/>
        </w:rPr>
        <w:t>5、采购人在发布中标公告时，将依法对中标人所报产品（包括但不仅限于标注“</w:t>
      </w:r>
      <w:r>
        <w:rPr>
          <w:rFonts w:hint="eastAsia" w:ascii="宋体" w:hAnsi="宋体" w:eastAsia="宋体" w:cs="宋体"/>
          <w:b/>
          <w:sz w:val="24"/>
          <w:szCs w:val="24"/>
        </w:rPr>
        <w:t>▲</w:t>
      </w:r>
      <w:r>
        <w:rPr>
          <w:rFonts w:hint="eastAsia" w:ascii="宋体" w:hAnsi="宋体" w:eastAsia="宋体" w:cs="宋体"/>
          <w:b/>
          <w:color w:val="FF0000"/>
          <w:sz w:val="24"/>
          <w:szCs w:val="24"/>
        </w:rPr>
        <w:t>”的产品）的名称、品牌、规格型号、数量、单价等内容进行公告。</w:t>
      </w:r>
    </w:p>
    <w:p>
      <w:r>
        <w:rPr>
          <w:rFonts w:hint="eastAsia" w:ascii="黑体" w:hAnsi="黑体" w:eastAsia="黑体" w:cs="黑体"/>
          <w:sz w:val="44"/>
          <w:szCs w:val="44"/>
        </w:rPr>
        <w:br w:type="page"/>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ED4D68"/>
    <w:rsid w:val="67ED4D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heading 1"/>
    <w:basedOn w:val="1"/>
    <w:next w:val="1"/>
    <w:qFormat/>
    <w:uiPriority w:val="0"/>
    <w:pPr>
      <w:jc w:val="center"/>
      <w:outlineLvl w:val="0"/>
    </w:pPr>
    <w:rPr>
      <w:b/>
      <w:kern w:val="44"/>
      <w:sz w:val="44"/>
      <w:szCs w:val="20"/>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jc w:val="left"/>
    </w:pPr>
    <w:rPr>
      <w:kern w:val="0"/>
      <w:sz w:val="2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2021-06-12T07:52:00Z</dcterms:created>
  <dc:creator>敏敏</dc:creator>
  <cp:lastModifiedBy>敏敏</cp:lastModifiedBy>
  <dcterms:modified xsi:type="dcterms:W3CDTF">2021-06-12T07:52:54Z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9C0EB1F28A1A49C4B4ABE05CB47805A8</vt:lpwstr>
  </property>
</Properties>
</file>