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我院采购的输血科设备</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输血科设备每台</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输血科设备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w:t>
      </w:r>
      <w:r>
        <w:rPr>
          <w:rFonts w:hint="eastAsia"/>
          <w:sz w:val="30"/>
          <w:szCs w:val="30"/>
          <w:lang w:eastAsia="zh-CN"/>
        </w:rPr>
        <w:t>需提供</w:t>
      </w:r>
      <w:bookmarkStart w:id="0" w:name="_GoBack"/>
      <w:bookmarkEnd w:id="0"/>
      <w:r>
        <w:rPr>
          <w:rFonts w:hint="eastAsia" w:ascii="宋体" w:hAnsi="宋体" w:cs="宋体"/>
          <w:kern w:val="0"/>
          <w:sz w:val="32"/>
          <w:szCs w:val="32"/>
        </w:rPr>
        <w:t>整机免费质保</w:t>
      </w:r>
      <w:r>
        <w:rPr>
          <w:rFonts w:hint="eastAsia" w:ascii="宋体" w:hAnsi="宋体" w:cs="宋体"/>
          <w:kern w:val="0"/>
          <w:sz w:val="32"/>
          <w:szCs w:val="32"/>
          <w:lang w:val="en-US" w:eastAsia="zh-CN"/>
        </w:rPr>
        <w:t>1</w:t>
      </w:r>
      <w:r>
        <w:rPr>
          <w:rFonts w:hint="eastAsia" w:ascii="宋体" w:hAnsi="宋体" w:cs="宋体"/>
          <w:kern w:val="0"/>
          <w:sz w:val="32"/>
          <w:szCs w:val="32"/>
        </w:rPr>
        <w:t>年及以上</w:t>
      </w:r>
      <w:r>
        <w:rPr>
          <w:rFonts w:hint="eastAsia" w:ascii="宋体" w:hAnsi="宋体" w:cs="宋体"/>
          <w:kern w:val="0"/>
          <w:sz w:val="32"/>
          <w:szCs w:val="32"/>
          <w:lang w:eastAsia="zh-CN"/>
        </w:rPr>
        <w:t>的</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60</w:t>
      </w:r>
      <w:r>
        <w:rPr>
          <w:rFonts w:hint="eastAsia"/>
          <w:sz w:val="30"/>
          <w:szCs w:val="30"/>
        </w:rPr>
        <w:t>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92E2E5E"/>
    <w:rsid w:val="2C6167CD"/>
    <w:rsid w:val="2FDF1B49"/>
    <w:rsid w:val="3334117F"/>
    <w:rsid w:val="34074438"/>
    <w:rsid w:val="3AF55F4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2021-04-29T03:23:53Z</cp:lastPrinted>
  <dcterms:modified xsi:type="dcterms:W3CDTF">2021-04-29T03:23:55Z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18B83761A48F4E12A00BA6773491E760</vt:lpwstr>
  </property>
</Properties>
</file>