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ind w:firstLine="960" w:firstLineChars="300"/>
        <w:rPr>
          <w:rFonts w:hint="eastAsia" w:ascii="宋体" w:hAnsi="宋体" w:eastAsia="宋体" w:cs="宋体"/>
          <w:b w:val="0"/>
          <w:bCs w:val="0"/>
          <w:sz w:val="30"/>
          <w:szCs w:val="30"/>
          <w:lang w:val="en-US" w:eastAsia="zh-CN"/>
        </w:rPr>
      </w:pPr>
      <w:bookmarkStart w:id="0" w:name="_GoBack"/>
      <w:bookmarkEnd w:id="0"/>
      <w:r>
        <w:rPr>
          <w:rFonts w:hint="eastAsia" w:ascii="宋体" w:hAnsi="宋体" w:eastAsia="宋体" w:cs="宋体"/>
          <w:b w:val="0"/>
          <w:bCs w:val="0"/>
          <w:sz w:val="32"/>
          <w:szCs w:val="32"/>
          <w:lang w:val="en-US" w:eastAsia="zh-CN"/>
        </w:rPr>
        <w:t>我院采购的自动煎药包装机</w:t>
      </w:r>
      <w:r>
        <w:rPr>
          <w:rFonts w:hint="eastAsia" w:ascii="宋体" w:hAnsi="宋体" w:eastAsia="宋体" w:cs="宋体"/>
          <w:b w:val="0"/>
          <w:bCs w:val="0"/>
          <w:sz w:val="32"/>
          <w:szCs w:val="32"/>
          <w:lang w:eastAsia="zh-CN"/>
        </w:rPr>
        <w:t>商务要求</w:t>
      </w:r>
      <w:r>
        <w:rPr>
          <w:rFonts w:hint="eastAsia" w:ascii="宋体" w:hAnsi="宋体" w:eastAsia="宋体" w:cs="宋体"/>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2、所有货物必须符合国家相关强制性要求。</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4.1中标人须提供免费</w:t>
      </w:r>
      <w:r>
        <w:rPr>
          <w:rFonts w:hint="eastAsia"/>
          <w:sz w:val="30"/>
          <w:szCs w:val="30"/>
          <w:lang w:eastAsia="zh-CN"/>
        </w:rPr>
        <w:t>整机</w:t>
      </w:r>
      <w:r>
        <w:rPr>
          <w:rFonts w:hint="eastAsia"/>
          <w:sz w:val="30"/>
          <w:szCs w:val="30"/>
        </w:rPr>
        <w:t>质保至少</w:t>
      </w:r>
      <w:r>
        <w:rPr>
          <w:rFonts w:hint="eastAsia"/>
          <w:sz w:val="30"/>
          <w:szCs w:val="30"/>
          <w:lang w:val="en-US" w:eastAsia="zh-CN"/>
        </w:rPr>
        <w:t>2</w:t>
      </w:r>
      <w:r>
        <w:rPr>
          <w:rFonts w:hint="eastAsia"/>
          <w:sz w:val="30"/>
          <w:szCs w:val="30"/>
        </w:rPr>
        <w:t>年</w:t>
      </w:r>
      <w:r>
        <w:rPr>
          <w:rFonts w:hint="eastAsia"/>
          <w:sz w:val="30"/>
          <w:szCs w:val="30"/>
          <w:lang w:eastAsia="zh-CN"/>
        </w:rPr>
        <w:t>以上的</w:t>
      </w:r>
      <w:r>
        <w:rPr>
          <w:rFonts w:hint="eastAsia"/>
          <w:sz w:val="30"/>
          <w:szCs w:val="30"/>
        </w:rPr>
        <w:t>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qFormat/>
    <w:uiPriority w:val="0"/>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2020-06-29T03:29:00Z</cp:lastPrinted>
  <dcterms:modified xsi:type="dcterms:W3CDTF">2021-03-17T08:38:21Z</dcterms:modified>
  <dc:title>我院采购的自动煎药包装机商务要求需满足以下要求：</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y fmtid="{D5CDD505-2E9C-101B-9397-08002B2CF9AE}" pid="3" name="ICV">
    <vt:lpwstr>7C891DFCED504C4CABAD2356B22A4355</vt:lpwstr>
  </property>
</Properties>
</file>