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病理包埋机采购需求的反馈意见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病理包埋机采购需求的反馈意见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针对病理包埋机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维保需求标前公示，我单位反馈意见如下：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305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Administrator</cp:lastModifiedBy>
  <dcterms:modified xsi:type="dcterms:W3CDTF">2020-08-19T08:44:19Z</dcterms:modified>
  <dc:title>                  采购需求的反馈意见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