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我院采购的CPM机</w:t>
      </w:r>
      <w:r>
        <w:rPr>
          <w:rFonts w:hint="eastAsia" w:asciiTheme="majorEastAsia" w:hAnsiTheme="majorEastAsia" w:eastAsiaTheme="majorEastAsia" w:cstheme="majorEastAsia"/>
          <w:b w:val="0"/>
          <w:bCs w:val="0"/>
          <w:sz w:val="32"/>
          <w:szCs w:val="32"/>
          <w:lang w:eastAsia="zh-CN"/>
        </w:rPr>
        <w:t>的商务要求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CPM机</w:t>
      </w:r>
      <w:r>
        <w:rPr>
          <w:rFonts w:hint="eastAsia"/>
          <w:sz w:val="30"/>
          <w:szCs w:val="30"/>
        </w:rPr>
        <w:t>须在投标文件中提供符合以下条件之一的相应材料，否则视为商务要求未完全响应：</w:t>
      </w:r>
      <w:bookmarkStart w:id="0" w:name="_GoBack"/>
      <w:bookmarkEnd w:id="0"/>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CPM机</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55B00AB"/>
    <w:rsid w:val="291C3A2B"/>
    <w:rsid w:val="2C6167CD"/>
    <w:rsid w:val="2FDF1B49"/>
    <w:rsid w:val="3334117F"/>
    <w:rsid w:val="3EFE4153"/>
    <w:rsid w:val="42E51C65"/>
    <w:rsid w:val="5EE6079D"/>
    <w:rsid w:val="619973ED"/>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2020-06-29T03:29:00Z</cp:lastPrinted>
  <dcterms:modified xsi:type="dcterms:W3CDTF">2020-06-29T07:24:04Z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