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EF07B6" w14:textId="77777777" w:rsidR="00160AE4" w:rsidRPr="00A2182F" w:rsidRDefault="00160AE4" w:rsidP="00160AE4">
      <w:pPr>
        <w:spacing w:line="400" w:lineRule="exact"/>
        <w:jc w:val="center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转运呼吸机技术参数</w:t>
      </w:r>
    </w:p>
    <w:p w14:paraId="4B07CBED" w14:textId="77777777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1、压力范围:IPAP 6-30hpa，EPAP 4-20hpa，CPAP 4-20hpa</w:t>
      </w:r>
    </w:p>
    <w:p w14:paraId="052711DA" w14:textId="2C3D6778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2、呼吸模式:CPAP、S、T、ST</w:t>
      </w:r>
      <w:r w:rsidR="00A2182F" w:rsidRPr="00A2182F">
        <w:rPr>
          <w:rStyle w:val="NormalCharacter"/>
          <w:rFonts w:ascii="楷体_GB2312" w:eastAsia="楷体_GB2312" w:hint="eastAsia"/>
          <w:color w:val="FF0000"/>
          <w:sz w:val="24"/>
        </w:rPr>
        <w:t>等</w:t>
      </w:r>
    </w:p>
    <w:p w14:paraId="46E48800" w14:textId="4CE4CB8B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3、全中</w:t>
      </w:r>
      <w:r w:rsidR="00A2182F" w:rsidRPr="00A2182F">
        <w:rPr>
          <w:rStyle w:val="NormalCharacter"/>
          <w:rFonts w:ascii="楷体_GB2312" w:eastAsia="楷体_GB2312" w:hint="eastAsia"/>
          <w:color w:val="FF0000"/>
          <w:sz w:val="24"/>
        </w:rPr>
        <w:t>文或英</w:t>
      </w:r>
      <w:r w:rsidRPr="00A2182F">
        <w:rPr>
          <w:rStyle w:val="NormalCharacter"/>
          <w:rFonts w:ascii="楷体_GB2312" w:eastAsia="楷体_GB2312" w:hint="eastAsia"/>
          <w:sz w:val="24"/>
        </w:rPr>
        <w:t>文菜单，操作简单：吸气压、呼气压、频率、吸呼比、加温、延时升压、报警查看等都有对应按键，直接操作。</w:t>
      </w:r>
    </w:p>
    <w:p w14:paraId="48423D7E" w14:textId="77777777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4*、</w:t>
      </w:r>
      <w:proofErr w:type="gramStart"/>
      <w:r w:rsidRPr="00A2182F">
        <w:rPr>
          <w:rStyle w:val="NormalCharacter"/>
          <w:rFonts w:ascii="楷体_GB2312" w:eastAsia="楷体_GB2312" w:hint="eastAsia"/>
          <w:sz w:val="24"/>
        </w:rPr>
        <w:t>空氧预</w:t>
      </w:r>
      <w:proofErr w:type="gramEnd"/>
      <w:r w:rsidRPr="00A2182F">
        <w:rPr>
          <w:rStyle w:val="NormalCharacter"/>
          <w:rFonts w:ascii="楷体_GB2312" w:eastAsia="楷体_GB2312" w:hint="eastAsia"/>
          <w:sz w:val="24"/>
        </w:rPr>
        <w:t>混合（非面罩给氧）：有效解决高吸气压力时，面罩给氧，氧饱和度下降问题</w:t>
      </w:r>
    </w:p>
    <w:p w14:paraId="303DEE48" w14:textId="77777777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5、全金属涡轮，最大流速：265L/min</w:t>
      </w:r>
    </w:p>
    <w:p w14:paraId="52EAFC06" w14:textId="77777777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6、最大漏气补偿量：130 L/min</w:t>
      </w:r>
    </w:p>
    <w:p w14:paraId="1BD3510B" w14:textId="41F8F691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7、设置目标潮气量，范围</w:t>
      </w:r>
      <w:r w:rsidR="00A2182F" w:rsidRPr="00A2182F">
        <w:rPr>
          <w:rStyle w:val="NormalCharacter"/>
          <w:rFonts w:ascii="楷体_GB2312" w:eastAsia="楷体_GB2312"/>
          <w:color w:val="FF0000"/>
          <w:sz w:val="24"/>
        </w:rPr>
        <w:t>50</w:t>
      </w:r>
      <w:r w:rsidR="00A2182F" w:rsidRPr="00A2182F">
        <w:rPr>
          <w:rStyle w:val="NormalCharacter"/>
          <w:rFonts w:ascii="楷体_GB2312" w:eastAsia="楷体_GB2312" w:hint="eastAsia"/>
          <w:color w:val="FF0000"/>
          <w:sz w:val="24"/>
        </w:rPr>
        <w:t>~</w:t>
      </w:r>
      <w:r w:rsidR="00A2182F" w:rsidRPr="00A2182F">
        <w:rPr>
          <w:rStyle w:val="NormalCharacter"/>
          <w:rFonts w:ascii="楷体_GB2312" w:eastAsia="楷体_GB2312"/>
          <w:color w:val="FF0000"/>
          <w:sz w:val="24"/>
        </w:rPr>
        <w:t>2000</w:t>
      </w:r>
      <w:r w:rsidRPr="00A2182F">
        <w:rPr>
          <w:rStyle w:val="NormalCharacter"/>
          <w:rFonts w:ascii="楷体_GB2312" w:eastAsia="楷体_GB2312" w:hint="eastAsia"/>
          <w:color w:val="FF0000"/>
          <w:sz w:val="24"/>
        </w:rPr>
        <w:t>ml</w:t>
      </w:r>
    </w:p>
    <w:p w14:paraId="5B03A479" w14:textId="77777777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9、人机对抗程度监测，屏幕显示吸气同步率和呼气同步率</w:t>
      </w:r>
    </w:p>
    <w:p w14:paraId="35C99D49" w14:textId="77777777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10、实时监测病人吸气时间和呼气时间。</w:t>
      </w:r>
    </w:p>
    <w:p w14:paraId="12A3BF81" w14:textId="77777777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11、</w:t>
      </w:r>
      <w:proofErr w:type="gramStart"/>
      <w:r w:rsidRPr="00A2182F">
        <w:rPr>
          <w:rStyle w:val="NormalCharacter"/>
          <w:rFonts w:ascii="楷体_GB2312" w:eastAsia="楷体_GB2312" w:hint="eastAsia"/>
          <w:sz w:val="24"/>
        </w:rPr>
        <w:t>吸呼比</w:t>
      </w:r>
      <w:proofErr w:type="gramEnd"/>
      <w:r w:rsidRPr="00A2182F">
        <w:rPr>
          <w:rStyle w:val="NormalCharacter"/>
          <w:rFonts w:ascii="楷体_GB2312" w:eastAsia="楷体_GB2312" w:hint="eastAsia"/>
          <w:sz w:val="24"/>
        </w:rPr>
        <w:t>20%-67%可调，精确到1％</w:t>
      </w:r>
    </w:p>
    <w:p w14:paraId="2EF6845E" w14:textId="77777777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12、流量—时间曲线、容量—时间曲线实时分析功能</w:t>
      </w:r>
    </w:p>
    <w:p w14:paraId="4240CF15" w14:textId="0717E8DA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13、自动记录病人使用时间</w:t>
      </w:r>
    </w:p>
    <w:p w14:paraId="4B5536AA" w14:textId="77777777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14、声光双重报警功能：高压、低压、漏气、低潮气量、断电、温度过高、管道脱落、机械故障等，并显示和记录各报警事件的类型、发生时间和持续时间</w:t>
      </w:r>
    </w:p>
    <w:p w14:paraId="1F1EF007" w14:textId="77777777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15、功能显示：模式、压力、频率、潮气量、漏气量、分钟通气量、吸气时间、呼气时间、</w:t>
      </w:r>
      <w:proofErr w:type="gramStart"/>
      <w:r w:rsidRPr="00A2182F">
        <w:rPr>
          <w:rStyle w:val="NormalCharacter"/>
          <w:rFonts w:ascii="楷体_GB2312" w:eastAsia="楷体_GB2312" w:hint="eastAsia"/>
          <w:sz w:val="24"/>
        </w:rPr>
        <w:t>吸呼比等</w:t>
      </w:r>
      <w:proofErr w:type="gramEnd"/>
    </w:p>
    <w:p w14:paraId="00EAEEF9" w14:textId="77777777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16、全自动触发功能</w:t>
      </w:r>
    </w:p>
    <w:p w14:paraId="483A7C53" w14:textId="086F9F14" w:rsidR="00160AE4" w:rsidRPr="00A2182F" w:rsidRDefault="00160AE4" w:rsidP="00160AE4">
      <w:pPr>
        <w:spacing w:line="400" w:lineRule="exact"/>
        <w:rPr>
          <w:rStyle w:val="NormalCharacter"/>
          <w:rFonts w:ascii="楷体_GB2312" w:eastAsia="楷体_GB2312" w:hint="eastAsia"/>
          <w:sz w:val="24"/>
        </w:rPr>
      </w:pPr>
      <w:r w:rsidRPr="00A2182F">
        <w:rPr>
          <w:rStyle w:val="NormalCharacter"/>
          <w:rFonts w:ascii="楷体_GB2312" w:eastAsia="楷体_GB2312" w:hint="eastAsia"/>
          <w:sz w:val="24"/>
        </w:rPr>
        <w:t>1</w:t>
      </w:r>
      <w:r w:rsidR="00BA62F6">
        <w:rPr>
          <w:rStyle w:val="NormalCharacter"/>
          <w:rFonts w:ascii="楷体_GB2312" w:eastAsia="楷体_GB2312"/>
          <w:sz w:val="24"/>
        </w:rPr>
        <w:t>7</w:t>
      </w:r>
      <w:r w:rsidRPr="00A2182F">
        <w:rPr>
          <w:rStyle w:val="NormalCharacter"/>
          <w:rFonts w:ascii="楷体_GB2312" w:eastAsia="楷体_GB2312" w:hint="eastAsia"/>
          <w:sz w:val="24"/>
        </w:rPr>
        <w:t>、机器硬件自检和故障指示功能</w:t>
      </w:r>
    </w:p>
    <w:p w14:paraId="1A037638" w14:textId="1D223E08" w:rsidR="00160AE4" w:rsidRPr="00A2182F" w:rsidRDefault="00BA62F6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>
        <w:rPr>
          <w:rStyle w:val="NormalCharacter"/>
          <w:rFonts w:ascii="楷体_GB2312" w:eastAsia="楷体_GB2312"/>
          <w:sz w:val="24"/>
        </w:rPr>
        <w:t>18</w:t>
      </w:r>
      <w:r w:rsidR="00160AE4" w:rsidRPr="00A2182F">
        <w:rPr>
          <w:rStyle w:val="NormalCharacter"/>
          <w:rFonts w:ascii="楷体_GB2312" w:eastAsia="楷体_GB2312" w:hint="eastAsia"/>
          <w:sz w:val="24"/>
        </w:rPr>
        <w:t>、吸气灵敏度、呼气灵敏度1-6级可调</w:t>
      </w:r>
    </w:p>
    <w:p w14:paraId="11DAF599" w14:textId="702A6183" w:rsidR="00160AE4" w:rsidRPr="00A2182F" w:rsidRDefault="00BA62F6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>
        <w:rPr>
          <w:rStyle w:val="NormalCharacter"/>
          <w:rFonts w:ascii="楷体_GB2312" w:eastAsia="楷体_GB2312"/>
          <w:sz w:val="24"/>
        </w:rPr>
        <w:t>1</w:t>
      </w:r>
      <w:bookmarkStart w:id="0" w:name="_GoBack"/>
      <w:r>
        <w:rPr>
          <w:rStyle w:val="NormalCharacter"/>
          <w:rFonts w:ascii="楷体_GB2312" w:eastAsia="楷体_GB2312"/>
          <w:sz w:val="24"/>
        </w:rPr>
        <w:t>9</w:t>
      </w:r>
      <w:r w:rsidR="00160AE4" w:rsidRPr="00A2182F">
        <w:rPr>
          <w:rStyle w:val="NormalCharacter"/>
          <w:rFonts w:ascii="楷体_GB2312" w:eastAsia="楷体_GB2312" w:hint="eastAsia"/>
          <w:sz w:val="24"/>
        </w:rPr>
        <w:t>、压力上升和下降时间1-6档可调</w:t>
      </w:r>
    </w:p>
    <w:p w14:paraId="180CAB5A" w14:textId="5E704354" w:rsidR="00160AE4" w:rsidRPr="00A2182F" w:rsidRDefault="00BA62F6" w:rsidP="00160AE4">
      <w:pPr>
        <w:spacing w:line="400" w:lineRule="exact"/>
        <w:rPr>
          <w:rStyle w:val="NormalCharacter"/>
          <w:rFonts w:ascii="楷体_GB2312" w:eastAsia="楷体_GB2312"/>
          <w:sz w:val="24"/>
        </w:rPr>
      </w:pPr>
      <w:r>
        <w:rPr>
          <w:rStyle w:val="NormalCharacter"/>
          <w:rFonts w:ascii="楷体_GB2312" w:eastAsia="楷体_GB2312"/>
          <w:sz w:val="24"/>
        </w:rPr>
        <w:t>20</w:t>
      </w:r>
      <w:r w:rsidR="00160AE4" w:rsidRPr="00A2182F">
        <w:rPr>
          <w:rStyle w:val="NormalCharacter"/>
          <w:rFonts w:ascii="楷体_GB2312" w:eastAsia="楷体_GB2312" w:hint="eastAsia"/>
          <w:sz w:val="24"/>
        </w:rPr>
        <w:t>、延时升压功能</w:t>
      </w:r>
    </w:p>
    <w:p w14:paraId="6A72C362" w14:textId="1640587C" w:rsidR="00D8433F" w:rsidRPr="00BA62F6" w:rsidRDefault="00BA62F6" w:rsidP="00BA62F6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BA62F6">
        <w:rPr>
          <w:rStyle w:val="NormalCharacter"/>
          <w:rFonts w:ascii="楷体_GB2312" w:eastAsia="楷体_GB2312" w:hint="eastAsia"/>
          <w:sz w:val="24"/>
        </w:rPr>
        <w:t>2</w:t>
      </w:r>
      <w:r w:rsidRPr="00BA62F6">
        <w:rPr>
          <w:rStyle w:val="NormalCharacter"/>
          <w:rFonts w:ascii="楷体_GB2312" w:eastAsia="楷体_GB2312"/>
          <w:sz w:val="24"/>
        </w:rPr>
        <w:t>1</w:t>
      </w:r>
      <w:r w:rsidRPr="00BA62F6">
        <w:rPr>
          <w:rStyle w:val="NormalCharacter"/>
          <w:rFonts w:ascii="楷体_GB2312" w:eastAsia="楷体_GB2312" w:hint="eastAsia"/>
          <w:sz w:val="24"/>
        </w:rPr>
        <w:t>、</w:t>
      </w:r>
      <w:r w:rsidR="00A2182F" w:rsidRPr="00BA62F6">
        <w:rPr>
          <w:rStyle w:val="NormalCharacter"/>
          <w:rFonts w:ascii="楷体_GB2312" w:eastAsia="楷体_GB2312" w:hint="eastAsia"/>
          <w:sz w:val="24"/>
        </w:rPr>
        <w:t>具有抗震、</w:t>
      </w:r>
      <w:proofErr w:type="gramStart"/>
      <w:r w:rsidR="00A2182F" w:rsidRPr="00BA62F6">
        <w:rPr>
          <w:rStyle w:val="NormalCharacter"/>
          <w:rFonts w:ascii="楷体_GB2312" w:eastAsia="楷体_GB2312" w:hint="eastAsia"/>
          <w:sz w:val="24"/>
        </w:rPr>
        <w:t>抗摔功能</w:t>
      </w:r>
      <w:proofErr w:type="gramEnd"/>
    </w:p>
    <w:p w14:paraId="743D6F3D" w14:textId="63FC4750" w:rsidR="00A2182F" w:rsidRPr="00BA62F6" w:rsidRDefault="00BA62F6" w:rsidP="00BA62F6">
      <w:pPr>
        <w:spacing w:line="400" w:lineRule="exact"/>
        <w:rPr>
          <w:rStyle w:val="NormalCharacter"/>
          <w:rFonts w:ascii="楷体_GB2312" w:eastAsia="楷体_GB2312"/>
          <w:sz w:val="24"/>
        </w:rPr>
      </w:pPr>
      <w:r w:rsidRPr="00BA62F6">
        <w:rPr>
          <w:rStyle w:val="NormalCharacter"/>
          <w:rFonts w:ascii="楷体_GB2312" w:eastAsia="楷体_GB2312"/>
          <w:sz w:val="24"/>
        </w:rPr>
        <w:t>22</w:t>
      </w:r>
      <w:r w:rsidRPr="00BA62F6">
        <w:rPr>
          <w:rStyle w:val="NormalCharacter"/>
          <w:rFonts w:ascii="楷体_GB2312" w:eastAsia="楷体_GB2312" w:hint="eastAsia"/>
          <w:sz w:val="24"/>
        </w:rPr>
        <w:t>、</w:t>
      </w:r>
      <w:r w:rsidR="00A2182F" w:rsidRPr="00BA62F6">
        <w:rPr>
          <w:rStyle w:val="NormalCharacter"/>
          <w:rFonts w:ascii="楷体_GB2312" w:eastAsia="楷体_GB2312" w:hint="eastAsia"/>
          <w:sz w:val="24"/>
        </w:rPr>
        <w:t>内置锂电池，可连续使用1</w:t>
      </w:r>
      <w:r w:rsidR="00A2182F" w:rsidRPr="00BA62F6">
        <w:rPr>
          <w:rStyle w:val="NormalCharacter"/>
          <w:rFonts w:ascii="楷体_GB2312" w:eastAsia="楷体_GB2312"/>
          <w:sz w:val="24"/>
        </w:rPr>
        <w:t>0</w:t>
      </w:r>
      <w:r w:rsidR="00A2182F" w:rsidRPr="00BA62F6">
        <w:rPr>
          <w:rStyle w:val="NormalCharacter"/>
          <w:rFonts w:ascii="楷体_GB2312" w:eastAsia="楷体_GB2312" w:hint="eastAsia"/>
          <w:sz w:val="24"/>
        </w:rPr>
        <w:t>小时或以上</w:t>
      </w:r>
    </w:p>
    <w:p w14:paraId="1B34E890" w14:textId="5EAA1919" w:rsidR="00A2182F" w:rsidRPr="00BA62F6" w:rsidRDefault="00BA62F6" w:rsidP="00BA62F6">
      <w:pPr>
        <w:spacing w:line="400" w:lineRule="exact"/>
        <w:rPr>
          <w:rStyle w:val="NormalCharacter"/>
          <w:rFonts w:ascii="楷体_GB2312" w:eastAsia="楷体_GB2312" w:hint="eastAsia"/>
          <w:sz w:val="24"/>
        </w:rPr>
      </w:pPr>
      <w:r w:rsidRPr="00BA62F6">
        <w:rPr>
          <w:rStyle w:val="NormalCharacter"/>
          <w:rFonts w:ascii="楷体_GB2312" w:eastAsia="楷体_GB2312"/>
          <w:sz w:val="24"/>
        </w:rPr>
        <w:t>23</w:t>
      </w:r>
      <w:r w:rsidRPr="00BA62F6">
        <w:rPr>
          <w:rStyle w:val="NormalCharacter"/>
          <w:rFonts w:ascii="楷体_GB2312" w:eastAsia="楷体_GB2312" w:hint="eastAsia"/>
          <w:sz w:val="24"/>
        </w:rPr>
        <w:t>、</w:t>
      </w:r>
      <w:r w:rsidR="00A2182F" w:rsidRPr="00BA62F6">
        <w:rPr>
          <w:rStyle w:val="NormalCharacter"/>
          <w:rFonts w:ascii="楷体_GB2312" w:eastAsia="楷体_GB2312" w:hint="eastAsia"/>
          <w:sz w:val="24"/>
        </w:rPr>
        <w:t>质保1年或以上</w:t>
      </w:r>
    </w:p>
    <w:bookmarkEnd w:id="0"/>
    <w:p w14:paraId="53D906D2" w14:textId="77777777" w:rsidR="00A2182F" w:rsidRPr="00BA62F6" w:rsidRDefault="00A2182F" w:rsidP="00BA62F6">
      <w:pPr>
        <w:spacing w:line="400" w:lineRule="exact"/>
        <w:rPr>
          <w:rStyle w:val="NormalCharacter"/>
          <w:rFonts w:ascii="楷体_GB2312" w:eastAsia="楷体_GB2312" w:hint="eastAsia"/>
          <w:sz w:val="24"/>
        </w:rPr>
      </w:pPr>
    </w:p>
    <w:sectPr w:rsidR="00A2182F" w:rsidRPr="00BA62F6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A0AC50" w14:textId="77777777" w:rsidR="006E69F9" w:rsidRDefault="00F73A51">
      <w:r>
        <w:separator/>
      </w:r>
    </w:p>
  </w:endnote>
  <w:endnote w:type="continuationSeparator" w:id="0">
    <w:p w14:paraId="5625873E" w14:textId="77777777" w:rsidR="006E69F9" w:rsidRDefault="00F73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BE8169" w14:textId="77777777" w:rsidR="006E69F9" w:rsidRDefault="00F73A51">
      <w:r>
        <w:separator/>
      </w:r>
    </w:p>
  </w:footnote>
  <w:footnote w:type="continuationSeparator" w:id="0">
    <w:p w14:paraId="31D6B27D" w14:textId="77777777" w:rsidR="006E69F9" w:rsidRDefault="00F73A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18BA89" w14:textId="77777777" w:rsidR="00D8433F" w:rsidRDefault="00D8433F" w:rsidP="00FD0BB7">
    <w:pPr>
      <w:pStyle w:val="a3"/>
      <w:pBdr>
        <w:bottom w:val="nil"/>
      </w:pBdr>
      <w:rPr>
        <w:rStyle w:val="NormalCharacte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33F"/>
    <w:rsid w:val="000159A7"/>
    <w:rsid w:val="00066881"/>
    <w:rsid w:val="00096E2C"/>
    <w:rsid w:val="00160AE4"/>
    <w:rsid w:val="001D3C7A"/>
    <w:rsid w:val="004425BB"/>
    <w:rsid w:val="00531A9F"/>
    <w:rsid w:val="006730AD"/>
    <w:rsid w:val="006E69F9"/>
    <w:rsid w:val="00A2182F"/>
    <w:rsid w:val="00A34035"/>
    <w:rsid w:val="00BA62F6"/>
    <w:rsid w:val="00D02137"/>
    <w:rsid w:val="00D8433F"/>
    <w:rsid w:val="00E3523A"/>
    <w:rsid w:val="00F50347"/>
    <w:rsid w:val="00F73A51"/>
    <w:rsid w:val="00FD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ABE172"/>
  <w15:docId w15:val="{468C4F39-05D2-4D03-9C4F-13FF94605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paragraph" w:styleId="a3">
    <w:name w:val="header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A2182F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A2182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器械科</cp:lastModifiedBy>
  <cp:revision>3</cp:revision>
  <cp:lastPrinted>2020-06-11T09:21:00Z</cp:lastPrinted>
  <dcterms:created xsi:type="dcterms:W3CDTF">2020-06-11T09:19:00Z</dcterms:created>
  <dcterms:modified xsi:type="dcterms:W3CDTF">2020-06-11T09:24:00Z</dcterms:modified>
</cp:coreProperties>
</file>